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85" w:lineRule="auto"/>
        <w:rPr>
          <w:sz w:val="16"/>
          <w:szCs w:val="16"/>
        </w:rPr>
      </w:pPr>
      <w:r>
        <w:rPr>
          <w:rFonts w:ascii="Arial" w:hAnsi="Arial" w:eastAsia="Arial" w:cs="Arial"/>
          <w:position w:val="1"/>
          <w:sz w:val="16"/>
          <w:szCs w:val="16"/>
        </w:rPr>
        <w:t xml:space="preserve">2024/4/15 08:57                                          </w:t>
      </w:r>
      <w:r>
        <w:rPr>
          <w:sz w:val="16"/>
          <w:szCs w:val="16"/>
        </w:rPr>
        <w:t>厦门海洋职业技术学院翔安校区一二期扩建工程可行性研究报告及节能报告</w:t>
      </w:r>
      <w:r>
        <w:rPr>
          <w:spacing w:val="-1"/>
          <w:sz w:val="16"/>
          <w:szCs w:val="16"/>
        </w:rPr>
        <w:t>编制项目成交公告</w:t>
      </w:r>
    </w:p>
    <w:p>
      <w:pPr>
        <w:pStyle w:val="2"/>
        <w:spacing w:before="204" w:line="184" w:lineRule="auto"/>
        <w:ind w:left="54"/>
        <w:rPr>
          <w:sz w:val="15"/>
          <w:szCs w:val="15"/>
        </w:rPr>
      </w:pPr>
      <w:bookmarkStart w:id="0" w:name="_GoBack"/>
      <w:bookmarkEnd w:id="0"/>
      <w:r>
        <w:pict>
          <v:shape id="_x0000_s1029" o:spid="_x0000_s1029" o:spt="202" type="#_x0000_t202" style="position:absolute;left:0pt;margin-left:63.25pt;margin-top:461.3pt;height:210.15pt;width:406.7pt;z-index:251659264;mso-width-relative:page;mso-height-relative:page;" filled="f" stroked="f" coordsize="21600,21600">
            <v:path/>
            <v:fill on="f" focussize="0,0"/>
            <v:stroke on="f"/>
            <v:imagedata o:title=""/>
            <o:lock v:ext="edit" aspectratio="f"/>
            <v:textbox inset="0mm,0mm,0mm,0mm">
              <w:txbxContent>
                <w:p>
                  <w:pPr>
                    <w:pStyle w:val="2"/>
                    <w:spacing w:before="19" w:line="185" w:lineRule="auto"/>
                    <w:ind w:left="22"/>
                    <w:outlineLvl w:val="0"/>
                  </w:pPr>
                  <w:r>
                    <w:rPr>
                      <w:b/>
                      <w:bCs/>
                      <w:color w:val="383838"/>
                    </w:rPr>
                    <w:t>五、评审专家（单一来源采购人员）名单：</w:t>
                  </w:r>
                </w:p>
                <w:p>
                  <w:pPr>
                    <w:spacing w:line="281" w:lineRule="auto"/>
                    <w:rPr>
                      <w:rFonts w:ascii="Arial"/>
                      <w:sz w:val="21"/>
                    </w:rPr>
                  </w:pPr>
                </w:p>
                <w:p>
                  <w:pPr>
                    <w:pStyle w:val="2"/>
                    <w:spacing w:before="73" w:line="185" w:lineRule="auto"/>
                    <w:ind w:left="29"/>
                  </w:pPr>
                  <w:r>
                    <w:rPr>
                      <w:color w:val="383838"/>
                    </w:rPr>
                    <w:t>陈辉、方贤贵、翁振</w:t>
                  </w:r>
                </w:p>
                <w:p>
                  <w:pPr>
                    <w:spacing w:line="280" w:lineRule="auto"/>
                    <w:rPr>
                      <w:rFonts w:ascii="Arial"/>
                      <w:sz w:val="21"/>
                    </w:rPr>
                  </w:pPr>
                </w:p>
                <w:p>
                  <w:pPr>
                    <w:pStyle w:val="2"/>
                    <w:spacing w:before="73" w:line="186" w:lineRule="auto"/>
                    <w:ind w:left="21"/>
                    <w:outlineLvl w:val="0"/>
                  </w:pPr>
                  <w:r>
                    <w:rPr>
                      <w:b/>
                      <w:bCs/>
                      <w:color w:val="383838"/>
                      <w:spacing w:val="-1"/>
                    </w:rPr>
                    <w:t>六、代理服务收费标准及金额：</w:t>
                  </w:r>
                </w:p>
                <w:p>
                  <w:pPr>
                    <w:spacing w:line="279" w:lineRule="auto"/>
                    <w:rPr>
                      <w:rFonts w:ascii="Arial"/>
                      <w:sz w:val="21"/>
                    </w:rPr>
                  </w:pPr>
                </w:p>
                <w:p>
                  <w:pPr>
                    <w:pStyle w:val="2"/>
                    <w:spacing w:before="73" w:line="281" w:lineRule="auto"/>
                    <w:ind w:left="20" w:right="20" w:firstLine="1"/>
                  </w:pPr>
                  <w:r>
                    <w:rPr>
                      <w:color w:val="383838"/>
                      <w:spacing w:val="2"/>
                    </w:rPr>
                    <w:t>本项目代理费收费标准：采购代理机构按(计价格[2002]1980号)标准向成交供应商收</w:t>
                  </w:r>
                  <w:r>
                    <w:rPr>
                      <w:color w:val="383838"/>
                      <w:spacing w:val="1"/>
                    </w:rPr>
                    <w:t>取采购代理服务费，收</w:t>
                  </w:r>
                  <w:r>
                    <w:rPr>
                      <w:color w:val="383838"/>
                    </w:rPr>
                    <w:t xml:space="preserve"> </w:t>
                  </w:r>
                  <w:r>
                    <w:rPr>
                      <w:color w:val="383838"/>
                      <w:spacing w:val="1"/>
                    </w:rPr>
                    <w:t>费标准（以成交标段金额为基数）具体为：基数≤100万元部分，按1.5%，100万元&lt;基数≤500万元部分，</w:t>
                  </w:r>
                  <w:r>
                    <w:rPr>
                      <w:color w:val="383838"/>
                      <w:spacing w:val="4"/>
                    </w:rPr>
                    <w:t xml:space="preserve">  </w:t>
                  </w:r>
                  <w:r>
                    <w:rPr>
                      <w:color w:val="383838"/>
                      <w:spacing w:val="2"/>
                    </w:rPr>
                    <w:t>按0.8%，分段累进计取（最低收费3000元）。成交供应商在领取成交通知书时，应以转帐支票、汇</w:t>
                  </w:r>
                  <w:r>
                    <w:rPr>
                      <w:color w:val="383838"/>
                      <w:spacing w:val="1"/>
                    </w:rPr>
                    <w:t>票、现</w:t>
                  </w:r>
                  <w:r>
                    <w:rPr>
                      <w:color w:val="383838"/>
                    </w:rPr>
                    <w:t xml:space="preserve">  金等付款方式向采购代理机构一次性付清成交服务费。</w:t>
                  </w:r>
                </w:p>
                <w:p>
                  <w:pPr>
                    <w:pStyle w:val="2"/>
                    <w:spacing w:before="250" w:line="185" w:lineRule="auto"/>
                    <w:ind w:left="21"/>
                  </w:pPr>
                  <w:r>
                    <w:rPr>
                      <w:color w:val="383838"/>
                    </w:rPr>
                    <w:t>本项目代理费总金额：1.107000 万元（人民币）</w:t>
                  </w:r>
                </w:p>
                <w:p>
                  <w:pPr>
                    <w:spacing w:line="282" w:lineRule="auto"/>
                    <w:rPr>
                      <w:rFonts w:ascii="Arial"/>
                      <w:sz w:val="21"/>
                    </w:rPr>
                  </w:pPr>
                </w:p>
                <w:p>
                  <w:pPr>
                    <w:pStyle w:val="2"/>
                    <w:spacing w:before="73" w:line="184" w:lineRule="auto"/>
                    <w:ind w:left="22"/>
                    <w:outlineLvl w:val="0"/>
                  </w:pPr>
                  <w:r>
                    <w:rPr>
                      <w:b/>
                      <w:bCs/>
                      <w:color w:val="383838"/>
                      <w:spacing w:val="1"/>
                    </w:rPr>
                    <w:t>七、公告期限</w:t>
                  </w:r>
                </w:p>
              </w:txbxContent>
            </v:textbox>
          </v:shape>
        </w:pict>
      </w:r>
      <w:r>
        <w:rPr>
          <w:color w:val="02396F"/>
          <w:spacing w:val="-1"/>
          <w:sz w:val="15"/>
          <w:szCs w:val="15"/>
        </w:rPr>
        <w:t>当前位置：公告预览</w:t>
      </w:r>
    </w:p>
    <w:p>
      <w:pPr>
        <w:spacing w:line="114" w:lineRule="exact"/>
      </w:pPr>
    </w:p>
    <w:tbl>
      <w:tblPr>
        <w:tblStyle w:val="5"/>
        <w:tblW w:w="10754" w:type="dxa"/>
        <w:tblInd w:w="48"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Layout w:type="fixed"/>
        <w:tblCellMar>
          <w:top w:w="0" w:type="dxa"/>
          <w:left w:w="0" w:type="dxa"/>
          <w:bottom w:w="0" w:type="dxa"/>
          <w:right w:w="0" w:type="dxa"/>
        </w:tblCellMar>
      </w:tblPr>
      <w:tblGrid>
        <w:gridCol w:w="6450"/>
        <w:gridCol w:w="4304"/>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0" w:type="dxa"/>
            <w:bottom w:w="0" w:type="dxa"/>
            <w:right w:w="0" w:type="dxa"/>
          </w:tblCellMar>
        </w:tblPrEx>
        <w:trPr>
          <w:trHeight w:val="1428" w:hRule="atLeast"/>
        </w:trPr>
        <w:tc>
          <w:tcPr>
            <w:tcW w:w="10754" w:type="dxa"/>
            <w:gridSpan w:val="2"/>
            <w:tcBorders>
              <w:bottom w:val="nil"/>
            </w:tcBorders>
            <w:shd w:val="clear" w:color="auto" w:fill="FFFFFF"/>
            <w:vAlign w:val="top"/>
          </w:tcPr>
          <w:p>
            <w:pPr>
              <w:spacing w:line="476" w:lineRule="auto"/>
              <w:rPr>
                <w:rFonts w:ascii="Arial"/>
                <w:sz w:val="21"/>
              </w:rPr>
            </w:pPr>
          </w:p>
          <w:p>
            <w:pPr>
              <w:pStyle w:val="6"/>
              <w:spacing w:before="116" w:line="199" w:lineRule="auto"/>
              <w:ind w:left="4601" w:right="443" w:hanging="4366"/>
              <w:rPr>
                <w:sz w:val="27"/>
                <w:szCs w:val="27"/>
              </w:rPr>
            </w:pPr>
            <w:r>
              <w:rPr>
                <w:b/>
                <w:bCs/>
                <w:color w:val="383940"/>
                <w:spacing w:val="10"/>
                <w:sz w:val="27"/>
                <w:szCs w:val="27"/>
              </w:rPr>
              <w:t>厦门海洋职业技术学院翔安校区一二期扩建工程可行性</w:t>
            </w:r>
            <w:r>
              <w:rPr>
                <w:b/>
                <w:bCs/>
                <w:color w:val="383940"/>
                <w:spacing w:val="9"/>
                <w:sz w:val="27"/>
                <w:szCs w:val="27"/>
              </w:rPr>
              <w:t>研究报告及节能报告编制项</w:t>
            </w:r>
            <w:r>
              <w:rPr>
                <w:b/>
                <w:bCs/>
                <w:color w:val="383940"/>
                <w:sz w:val="27"/>
                <w:szCs w:val="27"/>
              </w:rPr>
              <w:t xml:space="preserve"> </w:t>
            </w:r>
            <w:r>
              <w:rPr>
                <w:b/>
                <w:bCs/>
                <w:color w:val="383940"/>
                <w:spacing w:val="3"/>
                <w:sz w:val="27"/>
                <w:szCs w:val="27"/>
              </w:rPr>
              <w:t>目成交公告</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0" w:type="dxa"/>
            <w:bottom w:w="0" w:type="dxa"/>
            <w:right w:w="0" w:type="dxa"/>
          </w:tblCellMar>
        </w:tblPrEx>
        <w:trPr>
          <w:trHeight w:val="530" w:hRule="atLeast"/>
        </w:trPr>
        <w:tc>
          <w:tcPr>
            <w:tcW w:w="6450" w:type="dxa"/>
            <w:tcBorders>
              <w:top w:val="nil"/>
              <w:bottom w:val="single" w:color="DDDDDD" w:sz="8" w:space="0"/>
              <w:right w:val="nil"/>
            </w:tcBorders>
            <w:shd w:val="clear" w:color="auto" w:fill="FFFFFF"/>
            <w:vAlign w:val="top"/>
          </w:tcPr>
          <w:p>
            <w:pPr>
              <w:pStyle w:val="6"/>
              <w:spacing w:before="176" w:line="239" w:lineRule="auto"/>
              <w:jc w:val="right"/>
              <w:rPr>
                <w:sz w:val="12"/>
                <w:szCs w:val="12"/>
              </w:rPr>
            </w:pPr>
            <w:r>
              <w:rPr>
                <w:color w:val="707070"/>
                <w:spacing w:val="5"/>
                <w:sz w:val="12"/>
                <w:szCs w:val="12"/>
              </w:rPr>
              <w:t>2024年04月15日 08:56 来源： 中国政府采购网 【打印】</w:t>
            </w:r>
          </w:p>
        </w:tc>
        <w:tc>
          <w:tcPr>
            <w:tcW w:w="4304" w:type="dxa"/>
            <w:tcBorders>
              <w:top w:val="nil"/>
              <w:left w:val="nil"/>
              <w:bottom w:val="single" w:color="DDDDDD" w:sz="8" w:space="0"/>
            </w:tcBorders>
            <w:shd w:val="clear" w:color="auto" w:fill="FFFFFF"/>
            <w:vAlign w:val="top"/>
          </w:tcPr>
          <w:p>
            <w:pPr>
              <w:pStyle w:val="6"/>
              <w:tabs>
                <w:tab w:val="left" w:pos="126"/>
              </w:tabs>
              <w:spacing w:before="200" w:line="193" w:lineRule="auto"/>
              <w:ind w:left="57"/>
              <w:rPr>
                <w:sz w:val="12"/>
                <w:szCs w:val="12"/>
              </w:rPr>
            </w:pPr>
            <w:r>
              <w:rPr>
                <w:color w:val="FFFFFF"/>
                <w:sz w:val="12"/>
                <w:szCs w:val="12"/>
                <w:shd w:val="clear" w:fill="A00000"/>
              </w:rPr>
              <w:tab/>
            </w:r>
            <w:r>
              <w:rPr>
                <w:color w:val="FFFFFF"/>
                <w:sz w:val="12"/>
                <w:szCs w:val="12"/>
                <w:shd w:val="clear" w:fill="A00000"/>
              </w:rPr>
              <w:t>【显示公告概要】</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10967" w:hRule="atLeast"/>
        </w:trPr>
        <w:tc>
          <w:tcPr>
            <w:tcW w:w="10754" w:type="dxa"/>
            <w:gridSpan w:val="2"/>
            <w:tcBorders>
              <w:top w:val="single" w:color="DDDDDD" w:sz="8" w:space="0"/>
            </w:tcBorders>
            <w:shd w:val="clear" w:color="auto" w:fill="FFFFFF"/>
            <w:vAlign w:val="top"/>
          </w:tcPr>
          <w:p>
            <w:pPr>
              <w:spacing w:line="292" w:lineRule="auto"/>
              <w:rPr>
                <w:rFonts w:ascii="Arial"/>
                <w:sz w:val="21"/>
              </w:rPr>
            </w:pPr>
          </w:p>
          <w:p>
            <w:pPr>
              <w:pStyle w:val="6"/>
              <w:spacing w:before="73" w:line="185" w:lineRule="auto"/>
              <w:ind w:left="1237"/>
            </w:pPr>
            <w:r>
              <w:rPr>
                <w:b/>
                <w:bCs/>
                <w:color w:val="383838"/>
                <w:spacing w:val="1"/>
              </w:rPr>
              <w:t>一、项目编号：</w:t>
            </w:r>
            <w:r>
              <w:rPr>
                <w:b/>
                <w:bCs/>
                <w:color w:val="383838"/>
              </w:rPr>
              <w:t>EZ</w:t>
            </w:r>
            <w:r>
              <w:rPr>
                <w:b/>
                <w:bCs/>
                <w:color w:val="383838"/>
                <w:spacing w:val="1"/>
              </w:rPr>
              <w:t>-2024</w:t>
            </w:r>
            <w:r>
              <w:rPr>
                <w:b/>
                <w:bCs/>
                <w:color w:val="383838"/>
              </w:rPr>
              <w:t>GKCS</w:t>
            </w:r>
            <w:r>
              <w:rPr>
                <w:b/>
                <w:bCs/>
                <w:color w:val="383838"/>
                <w:spacing w:val="1"/>
              </w:rPr>
              <w:t>-41</w:t>
            </w:r>
            <w:r>
              <w:rPr>
                <w:color w:val="383838"/>
                <w:spacing w:val="1"/>
              </w:rPr>
              <w:t>（招标文件编号：</w:t>
            </w:r>
            <w:r>
              <w:rPr>
                <w:color w:val="383838"/>
              </w:rPr>
              <w:t>EZ</w:t>
            </w:r>
            <w:r>
              <w:rPr>
                <w:color w:val="383838"/>
                <w:spacing w:val="1"/>
              </w:rPr>
              <w:t>-2024</w:t>
            </w:r>
            <w:r>
              <w:rPr>
                <w:color w:val="383838"/>
              </w:rPr>
              <w:t>GKCS</w:t>
            </w:r>
            <w:r>
              <w:rPr>
                <w:color w:val="383838"/>
                <w:spacing w:val="1"/>
              </w:rPr>
              <w:t>-41）</w:t>
            </w:r>
          </w:p>
          <w:p>
            <w:pPr>
              <w:spacing w:line="280" w:lineRule="auto"/>
              <w:rPr>
                <w:rFonts w:ascii="Arial"/>
                <w:sz w:val="21"/>
              </w:rPr>
            </w:pPr>
          </w:p>
          <w:p>
            <w:pPr>
              <w:pStyle w:val="6"/>
              <w:spacing w:before="73" w:line="186" w:lineRule="auto"/>
              <w:ind w:left="1237"/>
              <w:outlineLvl w:val="0"/>
            </w:pPr>
            <w:r>
              <w:rPr>
                <w:b/>
                <w:bCs/>
                <w:color w:val="383838"/>
                <w:spacing w:val="2"/>
              </w:rPr>
              <w:t>二、项目名称：厦门海洋职业技术学院翔安校区一二期扩建工程可行性研究报告及节能报告编制项目</w:t>
            </w:r>
          </w:p>
          <w:p>
            <w:pPr>
              <w:spacing w:line="281" w:lineRule="auto"/>
              <w:rPr>
                <w:rFonts w:ascii="Arial"/>
                <w:sz w:val="21"/>
              </w:rPr>
            </w:pPr>
          </w:p>
          <w:p>
            <w:pPr>
              <w:pStyle w:val="6"/>
              <w:spacing w:before="73" w:line="185" w:lineRule="auto"/>
              <w:ind w:left="1237"/>
              <w:outlineLvl w:val="0"/>
            </w:pPr>
            <w:r>
              <w:rPr>
                <w:b/>
                <w:bCs/>
                <w:color w:val="383838"/>
                <w:spacing w:val="1"/>
              </w:rPr>
              <w:t>三、中标（成交）信息</w:t>
            </w:r>
          </w:p>
          <w:p>
            <w:pPr>
              <w:spacing w:line="281" w:lineRule="auto"/>
              <w:rPr>
                <w:rFonts w:ascii="Arial"/>
                <w:sz w:val="21"/>
              </w:rPr>
            </w:pPr>
          </w:p>
          <w:p>
            <w:pPr>
              <w:pStyle w:val="6"/>
              <w:spacing w:before="73" w:line="185" w:lineRule="auto"/>
              <w:ind w:left="1233"/>
            </w:pPr>
            <w:r>
              <w:rPr>
                <w:color w:val="383838"/>
                <w:spacing w:val="2"/>
              </w:rPr>
              <w:t>供应商名称：福建省建筑设计研究院有限公司</w:t>
            </w:r>
          </w:p>
          <w:p>
            <w:pPr>
              <w:spacing w:line="281" w:lineRule="auto"/>
              <w:rPr>
                <w:rFonts w:ascii="Arial"/>
                <w:sz w:val="21"/>
              </w:rPr>
            </w:pPr>
          </w:p>
          <w:p>
            <w:pPr>
              <w:pStyle w:val="6"/>
              <w:spacing w:before="73" w:line="478" w:lineRule="auto"/>
              <w:ind w:left="1246" w:right="5750" w:hanging="13"/>
            </w:pPr>
            <w:r>
              <w:rPr>
                <w:color w:val="383838"/>
                <w:spacing w:val="2"/>
              </w:rPr>
              <w:t>供应商地址：福州市鼓楼区华润置地中心A座10层</w:t>
            </w:r>
            <w:r>
              <w:rPr>
                <w:color w:val="383838"/>
              </w:rPr>
              <w:t xml:space="preserve"> 中标（成交）金额：73.8000000（</w:t>
            </w:r>
            <w:r>
              <w:rPr>
                <w:color w:val="383838"/>
                <w:spacing w:val="-1"/>
              </w:rPr>
              <w:t>万元）</w:t>
            </w:r>
          </w:p>
          <w:p>
            <w:pPr>
              <w:pStyle w:val="6"/>
              <w:spacing w:line="185" w:lineRule="auto"/>
              <w:ind w:left="1242"/>
              <w:outlineLvl w:val="0"/>
            </w:pPr>
            <w:r>
              <w:rPr>
                <w:b/>
                <w:bCs/>
                <w:color w:val="383838"/>
              </w:rPr>
              <w:t>四、主要标的信息</w:t>
            </w:r>
          </w:p>
          <w:p>
            <w:pPr>
              <w:spacing w:before="24"/>
            </w:pPr>
          </w:p>
          <w:tbl>
            <w:tblPr>
              <w:tblStyle w:val="5"/>
              <w:tblW w:w="8108" w:type="dxa"/>
              <w:tblInd w:w="124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284"/>
              <w:gridCol w:w="1321"/>
              <w:gridCol w:w="2986"/>
              <w:gridCol w:w="741"/>
              <w:gridCol w:w="741"/>
              <w:gridCol w:w="1267"/>
              <w:gridCol w:w="76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710" w:hRule="atLeast"/>
              </w:trPr>
              <w:tc>
                <w:tcPr>
                  <w:tcW w:w="284" w:type="dxa"/>
                  <w:tcBorders>
                    <w:left w:val="single" w:color="808080" w:sz="8" w:space="0"/>
                  </w:tcBorders>
                  <w:textDirection w:val="tbRlV"/>
                  <w:vAlign w:val="top"/>
                </w:tcPr>
                <w:p>
                  <w:pPr>
                    <w:pStyle w:val="6"/>
                    <w:spacing w:before="84" w:line="182" w:lineRule="auto"/>
                    <w:ind w:left="111"/>
                  </w:pPr>
                  <w:r>
                    <w:rPr>
                      <w:color w:val="383838"/>
                    </w:rPr>
                    <w:t>序</w:t>
                  </w:r>
                  <w:r>
                    <w:rPr>
                      <w:color w:val="383838"/>
                      <w:spacing w:val="10"/>
                    </w:rPr>
                    <w:t xml:space="preserve">   </w:t>
                  </w:r>
                  <w:r>
                    <w:rPr>
                      <w:color w:val="383838"/>
                    </w:rPr>
                    <w:t>号</w:t>
                  </w:r>
                </w:p>
              </w:tc>
              <w:tc>
                <w:tcPr>
                  <w:tcW w:w="1321" w:type="dxa"/>
                  <w:vAlign w:val="top"/>
                </w:tcPr>
                <w:p>
                  <w:pPr>
                    <w:pStyle w:val="6"/>
                    <w:spacing w:before="284" w:line="185" w:lineRule="auto"/>
                    <w:ind w:left="141"/>
                  </w:pPr>
                  <w:r>
                    <w:rPr>
                      <w:color w:val="383838"/>
                      <w:spacing w:val="2"/>
                    </w:rPr>
                    <w:t>供应商名称</w:t>
                  </w:r>
                </w:p>
              </w:tc>
              <w:tc>
                <w:tcPr>
                  <w:tcW w:w="2986" w:type="dxa"/>
                  <w:vAlign w:val="top"/>
                </w:tcPr>
                <w:p>
                  <w:pPr>
                    <w:pStyle w:val="6"/>
                    <w:spacing w:before="283" w:line="186" w:lineRule="auto"/>
                    <w:ind w:left="147"/>
                  </w:pPr>
                  <w:r>
                    <w:rPr>
                      <w:color w:val="383838"/>
                      <w:spacing w:val="1"/>
                    </w:rPr>
                    <w:t>服务名称</w:t>
                  </w:r>
                </w:p>
              </w:tc>
              <w:tc>
                <w:tcPr>
                  <w:tcW w:w="741" w:type="dxa"/>
                  <w:vAlign w:val="top"/>
                </w:tcPr>
                <w:p>
                  <w:pPr>
                    <w:pStyle w:val="6"/>
                    <w:spacing w:before="111" w:line="242" w:lineRule="auto"/>
                    <w:ind w:left="16" w:right="58" w:firstLine="143"/>
                  </w:pPr>
                  <w:r>
                    <w:rPr>
                      <w:color w:val="383838"/>
                      <w:spacing w:val="1"/>
                    </w:rPr>
                    <w:t>服务范</w:t>
                  </w:r>
                  <w:r>
                    <w:rPr>
                      <w:color w:val="383838"/>
                    </w:rPr>
                    <w:t xml:space="preserve"> 围</w:t>
                  </w:r>
                </w:p>
              </w:tc>
              <w:tc>
                <w:tcPr>
                  <w:tcW w:w="741" w:type="dxa"/>
                  <w:vAlign w:val="top"/>
                </w:tcPr>
                <w:p>
                  <w:pPr>
                    <w:pStyle w:val="6"/>
                    <w:spacing w:before="111" w:line="242" w:lineRule="auto"/>
                    <w:ind w:left="9" w:right="56" w:firstLine="152"/>
                  </w:pPr>
                  <w:r>
                    <w:rPr>
                      <w:color w:val="383838"/>
                      <w:spacing w:val="1"/>
                    </w:rPr>
                    <w:t>服务要</w:t>
                  </w:r>
                  <w:r>
                    <w:rPr>
                      <w:color w:val="383838"/>
                    </w:rPr>
                    <w:t xml:space="preserve"> 求</w:t>
                  </w:r>
                </w:p>
              </w:tc>
              <w:tc>
                <w:tcPr>
                  <w:tcW w:w="1267" w:type="dxa"/>
                  <w:vAlign w:val="top"/>
                </w:tcPr>
                <w:p>
                  <w:pPr>
                    <w:pStyle w:val="6"/>
                    <w:spacing w:before="283" w:line="186" w:lineRule="auto"/>
                    <w:ind w:left="162"/>
                  </w:pPr>
                  <w:r>
                    <w:rPr>
                      <w:color w:val="383838"/>
                      <w:spacing w:val="1"/>
                    </w:rPr>
                    <w:t>服务时间</w:t>
                  </w:r>
                </w:p>
              </w:tc>
              <w:tc>
                <w:tcPr>
                  <w:tcW w:w="768" w:type="dxa"/>
                  <w:vAlign w:val="top"/>
                </w:tcPr>
                <w:p>
                  <w:pPr>
                    <w:pStyle w:val="6"/>
                    <w:spacing w:before="111" w:line="242" w:lineRule="auto"/>
                    <w:ind w:left="7" w:right="84" w:firstLine="152"/>
                  </w:pPr>
                  <w:r>
                    <w:rPr>
                      <w:color w:val="383838"/>
                      <w:spacing w:val="1"/>
                    </w:rPr>
                    <w:t>服务标</w:t>
                  </w:r>
                  <w:r>
                    <w:rPr>
                      <w:color w:val="383838"/>
                    </w:rPr>
                    <w:t xml:space="preserve"> 准</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024" w:hRule="atLeast"/>
              </w:trPr>
              <w:tc>
                <w:tcPr>
                  <w:tcW w:w="284" w:type="dxa"/>
                  <w:tcBorders>
                    <w:left w:val="single" w:color="808080" w:sz="8" w:space="0"/>
                  </w:tcBorders>
                  <w:vAlign w:val="top"/>
                </w:tcPr>
                <w:p>
                  <w:pPr>
                    <w:spacing w:line="371" w:lineRule="auto"/>
                    <w:rPr>
                      <w:rFonts w:ascii="Arial"/>
                      <w:sz w:val="21"/>
                    </w:rPr>
                  </w:pPr>
                </w:p>
                <w:p>
                  <w:pPr>
                    <w:pStyle w:val="6"/>
                    <w:spacing w:before="73" w:line="176" w:lineRule="auto"/>
                    <w:ind w:left="30"/>
                  </w:pPr>
                  <w:r>
                    <w:rPr>
                      <w:color w:val="383838"/>
                    </w:rPr>
                    <w:t>1</w:t>
                  </w:r>
                </w:p>
              </w:tc>
              <w:tc>
                <w:tcPr>
                  <w:tcW w:w="1321" w:type="dxa"/>
                  <w:vAlign w:val="top"/>
                </w:tcPr>
                <w:p>
                  <w:pPr>
                    <w:pStyle w:val="6"/>
                    <w:spacing w:before="91" w:line="253" w:lineRule="auto"/>
                    <w:ind w:right="117" w:firstLine="151"/>
                    <w:jc w:val="both"/>
                  </w:pPr>
                  <w:r>
                    <w:rPr>
                      <w:color w:val="383838"/>
                    </w:rPr>
                    <w:t>福建省建筑设</w:t>
                  </w:r>
                  <w:r>
                    <w:rPr>
                      <w:color w:val="383838"/>
                      <w:spacing w:val="2"/>
                    </w:rPr>
                    <w:t xml:space="preserve"> </w:t>
                  </w:r>
                  <w:r>
                    <w:rPr>
                      <w:color w:val="383838"/>
                    </w:rPr>
                    <w:t>计研究院有限公</w:t>
                  </w:r>
                  <w:r>
                    <w:rPr>
                      <w:color w:val="383838"/>
                      <w:spacing w:val="2"/>
                    </w:rPr>
                    <w:t xml:space="preserve"> </w:t>
                  </w:r>
                  <w:r>
                    <w:rPr>
                      <w:color w:val="383838"/>
                    </w:rPr>
                    <w:t>司</w:t>
                  </w:r>
                </w:p>
              </w:tc>
              <w:tc>
                <w:tcPr>
                  <w:tcW w:w="2986" w:type="dxa"/>
                  <w:vAlign w:val="top"/>
                </w:tcPr>
                <w:p>
                  <w:pPr>
                    <w:pStyle w:val="6"/>
                    <w:spacing w:before="91" w:line="253" w:lineRule="auto"/>
                    <w:ind w:right="56" w:firstLine="152"/>
                    <w:jc w:val="both"/>
                  </w:pPr>
                  <w:r>
                    <w:rPr>
                      <w:color w:val="383838"/>
                      <w:spacing w:val="1"/>
                    </w:rPr>
                    <w:t>厦门海洋职业技术学院翔安校区一二</w:t>
                  </w:r>
                  <w:r>
                    <w:rPr>
                      <w:color w:val="383838"/>
                      <w:spacing w:val="9"/>
                    </w:rPr>
                    <w:t xml:space="preserve"> </w:t>
                  </w:r>
                  <w:r>
                    <w:rPr>
                      <w:color w:val="383838"/>
                      <w:spacing w:val="1"/>
                    </w:rPr>
                    <w:t>期扩建工程可行性研究报告及节能报告</w:t>
                  </w:r>
                  <w:r>
                    <w:rPr>
                      <w:color w:val="383838"/>
                      <w:spacing w:val="11"/>
                    </w:rPr>
                    <w:t xml:space="preserve"> </w:t>
                  </w:r>
                  <w:r>
                    <w:rPr>
                      <w:color w:val="383838"/>
                      <w:spacing w:val="1"/>
                    </w:rPr>
                    <w:t>编制项目</w:t>
                  </w:r>
                </w:p>
              </w:tc>
              <w:tc>
                <w:tcPr>
                  <w:tcW w:w="741" w:type="dxa"/>
                  <w:vAlign w:val="top"/>
                </w:tcPr>
                <w:p>
                  <w:pPr>
                    <w:pStyle w:val="6"/>
                    <w:spacing w:before="263" w:line="283" w:lineRule="auto"/>
                    <w:ind w:left="7" w:right="58" w:firstLine="151"/>
                  </w:pPr>
                  <w:r>
                    <w:rPr>
                      <w:color w:val="383838"/>
                      <w:spacing w:val="1"/>
                    </w:rPr>
                    <w:t>详见磋</w:t>
                  </w:r>
                  <w:r>
                    <w:rPr>
                      <w:color w:val="383838"/>
                    </w:rPr>
                    <w:t xml:space="preserve"> 商文件</w:t>
                  </w:r>
                </w:p>
              </w:tc>
              <w:tc>
                <w:tcPr>
                  <w:tcW w:w="741" w:type="dxa"/>
                  <w:vAlign w:val="top"/>
                </w:tcPr>
                <w:p>
                  <w:pPr>
                    <w:pStyle w:val="6"/>
                    <w:spacing w:before="263" w:line="283" w:lineRule="auto"/>
                    <w:ind w:left="9" w:right="56" w:firstLine="151"/>
                  </w:pPr>
                  <w:r>
                    <w:rPr>
                      <w:color w:val="383838"/>
                      <w:spacing w:val="1"/>
                    </w:rPr>
                    <w:t>详见磋</w:t>
                  </w:r>
                  <w:r>
                    <w:rPr>
                      <w:color w:val="383838"/>
                    </w:rPr>
                    <w:t xml:space="preserve"> 商文件</w:t>
                  </w:r>
                </w:p>
              </w:tc>
              <w:tc>
                <w:tcPr>
                  <w:tcW w:w="1267" w:type="dxa"/>
                  <w:vAlign w:val="top"/>
                </w:tcPr>
                <w:p>
                  <w:pPr>
                    <w:pStyle w:val="6"/>
                    <w:spacing w:before="91" w:line="253" w:lineRule="auto"/>
                    <w:ind w:left="9" w:right="64" w:firstLine="152"/>
                  </w:pPr>
                  <w:r>
                    <w:rPr>
                      <w:color w:val="383838"/>
                      <w:spacing w:val="1"/>
                    </w:rPr>
                    <w:t>采购人通知之</w:t>
                  </w:r>
                  <w:r>
                    <w:rPr>
                      <w:color w:val="383838"/>
                      <w:spacing w:val="3"/>
                    </w:rPr>
                    <w:t xml:space="preserve"> </w:t>
                  </w:r>
                  <w:r>
                    <w:rPr>
                      <w:color w:val="383838"/>
                      <w:spacing w:val="1"/>
                    </w:rPr>
                    <w:t>日起60个日历</w:t>
                  </w:r>
                  <w:r>
                    <w:rPr>
                      <w:color w:val="383838"/>
                    </w:rPr>
                    <w:t xml:space="preserve">   天</w:t>
                  </w:r>
                </w:p>
              </w:tc>
              <w:tc>
                <w:tcPr>
                  <w:tcW w:w="768" w:type="dxa"/>
                  <w:vAlign w:val="top"/>
                </w:tcPr>
                <w:p>
                  <w:pPr>
                    <w:pStyle w:val="6"/>
                    <w:spacing w:before="263" w:line="283" w:lineRule="auto"/>
                    <w:ind w:left="7" w:right="84" w:firstLine="151"/>
                  </w:pPr>
                  <w:r>
                    <w:rPr>
                      <w:color w:val="383838"/>
                      <w:spacing w:val="1"/>
                    </w:rPr>
                    <w:t>详见磋</w:t>
                  </w:r>
                  <w:r>
                    <w:rPr>
                      <w:color w:val="383838"/>
                    </w:rPr>
                    <w:t xml:space="preserve"> 商文件</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75" w:hRule="atLeast"/>
              </w:trPr>
              <w:tc>
                <w:tcPr>
                  <w:tcW w:w="284" w:type="dxa"/>
                  <w:tcBorders>
                    <w:left w:val="single" w:color="2C2C2C" w:sz="8" w:space="0"/>
                    <w:bottom w:val="single" w:color="2C2C2C" w:sz="8" w:space="0"/>
                  </w:tcBorders>
                  <w:vAlign w:val="top"/>
                </w:tcPr>
                <w:p>
                  <w:pPr>
                    <w:rPr>
                      <w:rFonts w:ascii="Arial"/>
                      <w:sz w:val="21"/>
                    </w:rPr>
                  </w:pPr>
                </w:p>
              </w:tc>
              <w:tc>
                <w:tcPr>
                  <w:tcW w:w="1321" w:type="dxa"/>
                  <w:vAlign w:val="top"/>
                </w:tcPr>
                <w:p>
                  <w:pPr>
                    <w:rPr>
                      <w:rFonts w:ascii="Arial"/>
                      <w:sz w:val="21"/>
                    </w:rPr>
                  </w:pPr>
                </w:p>
              </w:tc>
              <w:tc>
                <w:tcPr>
                  <w:tcW w:w="2986"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267" w:type="dxa"/>
                  <w:vAlign w:val="top"/>
                </w:tcPr>
                <w:p>
                  <w:pPr>
                    <w:rPr>
                      <w:rFonts w:ascii="Arial"/>
                      <w:sz w:val="21"/>
                    </w:rPr>
                  </w:pPr>
                </w:p>
              </w:tc>
              <w:tc>
                <w:tcPr>
                  <w:tcW w:w="768" w:type="dxa"/>
                  <w:vAlign w:val="top"/>
                </w:tcPr>
                <w:p>
                  <w:pPr>
                    <w:rPr>
                      <w:rFonts w:ascii="Arial"/>
                      <w:sz w:val="21"/>
                    </w:rPr>
                  </w:pPr>
                </w:p>
              </w:tc>
            </w:tr>
          </w:tbl>
          <w:p>
            <w:pPr>
              <w:rPr>
                <w:rFonts w:ascii="Arial"/>
                <w:sz w:val="21"/>
              </w:rPr>
            </w:pPr>
          </w:p>
        </w:tc>
      </w:tr>
    </w:tbl>
    <w:p>
      <w:pPr>
        <w:pStyle w:val="2"/>
        <w:spacing w:before="136" w:line="185" w:lineRule="auto"/>
        <w:ind w:left="1304"/>
      </w:pPr>
      <w:r>
        <w:drawing>
          <wp:anchor distT="0" distB="0" distL="0" distR="0" simplePos="0" relativeHeight="251660288" behindDoc="1" locked="0" layoutInCell="1" allowOverlap="1">
            <wp:simplePos x="0" y="0"/>
            <wp:positionH relativeFrom="column">
              <wp:posOffset>29210</wp:posOffset>
            </wp:positionH>
            <wp:positionV relativeFrom="paragraph">
              <wp:posOffset>29210</wp:posOffset>
            </wp:positionV>
            <wp:extent cx="6832600" cy="69284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6832600" cy="6928256"/>
                    </a:xfrm>
                    <a:prstGeom prst="rect">
                      <a:avLst/>
                    </a:prstGeom>
                  </pic:spPr>
                </pic:pic>
              </a:graphicData>
            </a:graphic>
          </wp:anchor>
        </w:drawing>
      </w:r>
      <w:r>
        <w:rPr>
          <w:color w:val="383838"/>
          <w:spacing w:val="-2"/>
        </w:rPr>
        <w:t>自本公告发布之日起1个工作日。</w:t>
      </w:r>
    </w:p>
    <w:p>
      <w:pPr>
        <w:spacing w:line="280" w:lineRule="auto"/>
        <w:rPr>
          <w:rFonts w:ascii="Arial"/>
          <w:sz w:val="21"/>
        </w:rPr>
      </w:pPr>
    </w:p>
    <w:p>
      <w:pPr>
        <w:pStyle w:val="2"/>
        <w:spacing w:before="73" w:line="186" w:lineRule="auto"/>
        <w:ind w:left="1284"/>
        <w:outlineLvl w:val="0"/>
      </w:pPr>
      <w:r>
        <w:rPr>
          <w:b/>
          <w:bCs/>
          <w:color w:val="383838"/>
          <w:spacing w:val="2"/>
        </w:rPr>
        <w:t>八、其它补充事宜</w:t>
      </w:r>
    </w:p>
    <w:p>
      <w:pPr>
        <w:spacing w:line="281" w:lineRule="auto"/>
        <w:rPr>
          <w:rFonts w:ascii="Arial"/>
          <w:sz w:val="21"/>
        </w:rPr>
      </w:pPr>
    </w:p>
    <w:p>
      <w:pPr>
        <w:pStyle w:val="2"/>
        <w:spacing w:before="73" w:line="185" w:lineRule="auto"/>
        <w:ind w:left="1286"/>
      </w:pPr>
      <w:r>
        <w:rPr>
          <w:color w:val="383838"/>
          <w:spacing w:val="1"/>
        </w:rPr>
        <w:t>详见磋商文件</w:t>
      </w:r>
    </w:p>
    <w:p>
      <w:pPr>
        <w:spacing w:line="281" w:lineRule="auto"/>
        <w:rPr>
          <w:rFonts w:ascii="Arial"/>
          <w:sz w:val="21"/>
        </w:rPr>
      </w:pPr>
    </w:p>
    <w:p>
      <w:pPr>
        <w:pStyle w:val="2"/>
        <w:spacing w:before="73" w:line="185" w:lineRule="auto"/>
        <w:ind w:left="1286"/>
        <w:outlineLvl w:val="0"/>
      </w:pPr>
      <w:r>
        <w:rPr>
          <w:b/>
          <w:bCs/>
          <w:color w:val="383838"/>
        </w:rPr>
        <w:t>九、凡对本次公告内容提出询问，请按以下方式联系。</w:t>
      </w:r>
    </w:p>
    <w:p>
      <w:pPr>
        <w:spacing w:line="281" w:lineRule="auto"/>
        <w:rPr>
          <w:rFonts w:ascii="Arial"/>
          <w:sz w:val="21"/>
        </w:rPr>
      </w:pPr>
    </w:p>
    <w:p>
      <w:pPr>
        <w:pStyle w:val="2"/>
        <w:spacing w:before="73" w:line="185" w:lineRule="auto"/>
        <w:ind w:left="1301"/>
      </w:pPr>
      <w:r>
        <w:rPr>
          <w:color w:val="383838"/>
          <w:spacing w:val="-1"/>
        </w:rPr>
        <w:t>1.采购人信息</w:t>
      </w:r>
    </w:p>
    <w:p>
      <w:pPr>
        <w:spacing w:line="281" w:lineRule="auto"/>
        <w:rPr>
          <w:rFonts w:ascii="Arial"/>
          <w:sz w:val="21"/>
        </w:rPr>
      </w:pPr>
    </w:p>
    <w:p>
      <w:pPr>
        <w:pStyle w:val="2"/>
        <w:spacing w:before="73" w:line="185" w:lineRule="auto"/>
        <w:ind w:left="1285"/>
      </w:pPr>
      <w:r>
        <w:rPr>
          <w:color w:val="383838"/>
          <w:spacing w:val="1"/>
        </w:rPr>
        <w:t>名 称：厦门海洋职业技术学院</w:t>
      </w:r>
    </w:p>
    <w:p>
      <w:pPr>
        <w:spacing w:line="280" w:lineRule="auto"/>
        <w:rPr>
          <w:rFonts w:ascii="Arial"/>
          <w:sz w:val="21"/>
        </w:rPr>
      </w:pPr>
    </w:p>
    <w:p>
      <w:pPr>
        <w:pStyle w:val="2"/>
        <w:spacing w:before="74" w:line="186" w:lineRule="auto"/>
        <w:ind w:left="1284"/>
      </w:pPr>
      <w:r>
        <w:rPr>
          <w:color w:val="383838"/>
          <w:spacing w:val="1"/>
        </w:rPr>
        <w:t>地址：福建省厦门市翔安区洪钟大道4566号</w:t>
      </w:r>
    </w:p>
    <w:p>
      <w:pPr>
        <w:spacing w:line="282" w:lineRule="auto"/>
        <w:rPr>
          <w:rFonts w:ascii="Arial"/>
          <w:sz w:val="21"/>
        </w:rPr>
      </w:pPr>
    </w:p>
    <w:p>
      <w:pPr>
        <w:pStyle w:val="2"/>
        <w:spacing w:before="73" w:line="184" w:lineRule="auto"/>
        <w:ind w:left="1285"/>
      </w:pPr>
      <w:r>
        <w:rPr>
          <w:color w:val="383838"/>
          <w:spacing w:val="1"/>
        </w:rPr>
        <w:t>联系方式：柴老师 0592-7769270</w:t>
      </w:r>
    </w:p>
    <w:p>
      <w:pPr>
        <w:spacing w:line="281" w:lineRule="auto"/>
        <w:rPr>
          <w:rFonts w:ascii="Arial"/>
          <w:sz w:val="21"/>
        </w:rPr>
      </w:pPr>
    </w:p>
    <w:p>
      <w:pPr>
        <w:pStyle w:val="2"/>
        <w:spacing w:before="74" w:line="185" w:lineRule="auto"/>
        <w:ind w:left="1293"/>
      </w:pPr>
      <w:r>
        <w:rPr>
          <w:color w:val="383838"/>
        </w:rPr>
        <w:t>2.采购代理机构信息</w:t>
      </w:r>
    </w:p>
    <w:p>
      <w:pPr>
        <w:spacing w:line="281" w:lineRule="auto"/>
        <w:rPr>
          <w:rFonts w:ascii="Arial"/>
          <w:sz w:val="21"/>
        </w:rPr>
      </w:pPr>
    </w:p>
    <w:p>
      <w:pPr>
        <w:pStyle w:val="2"/>
        <w:spacing w:before="73" w:line="185" w:lineRule="auto"/>
        <w:ind w:left="1285"/>
      </w:pPr>
      <w:r>
        <w:rPr>
          <w:color w:val="383838"/>
          <w:spacing w:val="1"/>
        </w:rPr>
        <w:t>名 称：福建恩哲工程管理有限公司</w:t>
      </w:r>
    </w:p>
    <w:p>
      <w:pPr>
        <w:spacing w:line="280" w:lineRule="auto"/>
        <w:rPr>
          <w:rFonts w:ascii="Arial"/>
          <w:sz w:val="21"/>
        </w:rPr>
      </w:pPr>
    </w:p>
    <w:p>
      <w:pPr>
        <w:pStyle w:val="2"/>
        <w:spacing w:before="74" w:line="186" w:lineRule="auto"/>
        <w:ind w:left="1284"/>
      </w:pPr>
      <w:r>
        <w:rPr>
          <w:color w:val="383838"/>
          <w:spacing w:val="2"/>
        </w:rPr>
        <w:t>地   址：厦门市湖里区兴隆路29-2号信息大厦15楼1503</w:t>
      </w:r>
    </w:p>
    <w:p>
      <w:pPr>
        <w:spacing w:line="282" w:lineRule="auto"/>
        <w:rPr>
          <w:rFonts w:ascii="Arial"/>
          <w:sz w:val="21"/>
        </w:rPr>
      </w:pPr>
    </w:p>
    <w:p>
      <w:pPr>
        <w:pStyle w:val="2"/>
        <w:spacing w:before="73" w:line="184" w:lineRule="auto"/>
        <w:ind w:left="1285"/>
      </w:pPr>
      <w:r>
        <w:rPr>
          <w:color w:val="383838"/>
        </w:rPr>
        <w:t>联系方式：李芬</w:t>
      </w:r>
      <w:r>
        <w:rPr>
          <w:color w:val="383838"/>
          <w:spacing w:val="25"/>
          <w:w w:val="101"/>
        </w:rPr>
        <w:t xml:space="preserve"> </w:t>
      </w:r>
      <w:r>
        <w:rPr>
          <w:color w:val="383838"/>
        </w:rPr>
        <w:t>18050029691</w:t>
      </w:r>
    </w:p>
    <w:p>
      <w:pPr>
        <w:spacing w:line="281" w:lineRule="auto"/>
        <w:rPr>
          <w:rFonts w:ascii="Arial"/>
          <w:sz w:val="21"/>
        </w:rPr>
      </w:pPr>
    </w:p>
    <w:p>
      <w:pPr>
        <w:pStyle w:val="2"/>
        <w:spacing w:before="74" w:line="185" w:lineRule="auto"/>
        <w:ind w:left="1295"/>
      </w:pPr>
      <w:r>
        <w:rPr>
          <w:color w:val="383838"/>
        </w:rPr>
        <w:t>3.项目联系方式</w:t>
      </w:r>
    </w:p>
    <w:p>
      <w:pPr>
        <w:spacing w:line="282" w:lineRule="auto"/>
        <w:rPr>
          <w:rFonts w:ascii="Arial"/>
          <w:sz w:val="21"/>
        </w:rPr>
      </w:pPr>
    </w:p>
    <w:p>
      <w:pPr>
        <w:pStyle w:val="2"/>
        <w:spacing w:before="73" w:line="184" w:lineRule="auto"/>
        <w:ind w:left="1284"/>
      </w:pPr>
      <w:r>
        <w:rPr>
          <w:color w:val="383838"/>
          <w:spacing w:val="2"/>
        </w:rPr>
        <w:t>项目联系人：李芬</w:t>
      </w:r>
    </w:p>
    <w:p>
      <w:pPr>
        <w:spacing w:line="283" w:lineRule="auto"/>
        <w:rPr>
          <w:rFonts w:ascii="Arial"/>
          <w:sz w:val="21"/>
        </w:rPr>
      </w:pPr>
    </w:p>
    <w:p>
      <w:pPr>
        <w:pStyle w:val="2"/>
        <w:spacing w:before="74" w:line="183" w:lineRule="auto"/>
        <w:ind w:left="1294"/>
      </w:pPr>
      <w:r>
        <w:rPr>
          <w:color w:val="383838"/>
          <w:spacing w:val="-1"/>
        </w:rPr>
        <w:t>电</w:t>
      </w:r>
      <w:r>
        <w:rPr>
          <w:color w:val="383838"/>
          <w:spacing w:val="14"/>
        </w:rPr>
        <w:t xml:space="preserve">   </w:t>
      </w:r>
      <w:r>
        <w:rPr>
          <w:color w:val="383838"/>
          <w:spacing w:val="-1"/>
        </w:rPr>
        <w:t>话：       18050029691</w:t>
      </w: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46" w:line="218" w:lineRule="exact"/>
        <w:jc w:val="right"/>
        <w:rPr>
          <w:rFonts w:ascii="Arial" w:hAnsi="Arial" w:eastAsia="Arial" w:cs="Arial"/>
          <w:sz w:val="16"/>
          <w:szCs w:val="16"/>
        </w:rPr>
      </w:pPr>
    </w:p>
    <w:sectPr>
      <w:headerReference r:id="rId5" w:type="default"/>
      <w:pgSz w:w="11900" w:h="16839"/>
      <w:pgMar w:top="321" w:right="528" w:bottom="0" w:left="5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rect id="_x0000_s2049" o:spid="_x0000_s2049" o:spt="1" style="position:absolute;left:0pt;margin-left:29pt;margin-top:29pt;height:784.95pt;width:538pt;mso-position-horizontal-relative:page;mso-position-vertical-relative:page;z-index:251660288;mso-width-relative:page;mso-height-relative:page;" fillcolor="#F0F0F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dlYmNiZGE1N2EzNGNhYWQ0YTZkN2M0MjMxMzJhNmQifQ=="/>
  </w:docVars>
  <w:rsids>
    <w:rsidRoot w:val="00000000"/>
    <w:rsid w:val="5E391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17"/>
      <w:szCs w:val="17"/>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微软雅黑" w:hAnsi="微软雅黑" w:eastAsia="微软雅黑" w:cs="微软雅黑"/>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2024-04-15T00:57:00Z</dcterms:created>
  <dc:creator>Administrator</dc:creator>
  <cp:lastModifiedBy>佛系搬砖人</cp:lastModifiedBy>
  <dcterms:modified xsi:type="dcterms:W3CDTF">2024-04-15T01:27:22Z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2024-04-15T09:25:19Z</vt:filetime>
  </property>
  <property fmtid="{D5CDD505-2E9C-101B-9397-08002B2CF9AE}" pid="4" name="KSOProductBuildVer">
    <vt:lpwstr>2052-12.1.0.16417</vt:lpwstr>
  </property>
  <property fmtid="{D5CDD505-2E9C-101B-9397-08002B2CF9AE}" pid="5" name="ICV">
    <vt:lpwstr>748DA5AFDFD84913875F812E35C3DE66_12</vt:lpwstr>
  </property>
</Properties>
</file>