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35393797"/>
      <w:bookmarkStart w:id="1" w:name="_Toc28359011"/>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2023-JF226</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厦门海洋职业技术学院思明校区综合楼楼梯间修缮工程</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2023-JF226</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厦门海洋职业技术学院思明校区综合楼楼梯间修缮工程</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18</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09</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5"/>
        <w:spacing w:line="360" w:lineRule="auto"/>
        <w:rPr>
          <w:rFonts w:ascii="黑体" w:hAnsi="黑体" w:cs="宋体"/>
          <w:b w:val="0"/>
          <w:sz w:val="28"/>
          <w:szCs w:val="28"/>
        </w:rPr>
      </w:pPr>
      <w:bookmarkStart w:id="3" w:name="_Toc35393621"/>
      <w:bookmarkStart w:id="4" w:name="_Toc28359079"/>
      <w:bookmarkStart w:id="5" w:name="_Toc28359002"/>
      <w:bookmarkStart w:id="6" w:name="_Toc35393790"/>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2023-JF226</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厦门海洋职业技术学院思明校区综合楼楼梯间修缮工程</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15.6</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15.6</w:t>
      </w:r>
      <w:r>
        <w:rPr>
          <w:rFonts w:hint="eastAsia" w:ascii="仿宋" w:hAnsi="仿宋" w:eastAsia="仿宋"/>
          <w:b/>
          <w:bCs/>
          <w:sz w:val="28"/>
          <w:szCs w:val="28"/>
          <w:u w:val="single"/>
          <w:lang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厦门海洋职业技术学院思明校区综合楼楼梯间修缮工程</w:t>
      </w:r>
      <w:r>
        <w:rPr>
          <w:rFonts w:hint="eastAsia" w:ascii="仿宋" w:hAnsi="仿宋" w:eastAsia="仿宋"/>
          <w:b/>
          <w:bCs/>
          <w:sz w:val="28"/>
          <w:szCs w:val="28"/>
        </w:rPr>
        <w:t>，数量：</w:t>
      </w:r>
      <w:r>
        <w:rPr>
          <w:rFonts w:hint="eastAsia" w:ascii="仿宋" w:hAnsi="仿宋" w:eastAsia="仿宋"/>
          <w:b/>
          <w:bCs/>
          <w:sz w:val="28"/>
          <w:szCs w:val="28"/>
          <w:lang w:val="en-US" w:eastAsia="zh-CN"/>
        </w:rPr>
        <w:t>1项</w:t>
      </w:r>
      <w:r>
        <w:rPr>
          <w:rFonts w:hint="eastAsia" w:ascii="仿宋" w:hAnsi="仿宋" w:eastAsia="仿宋"/>
          <w:b/>
          <w:bCs/>
          <w:sz w:val="28"/>
          <w:szCs w:val="28"/>
        </w:rPr>
        <w:t>，简要技术要求</w:t>
      </w:r>
      <w:r>
        <w:rPr>
          <w:rFonts w:hint="eastAsia" w:ascii="仿宋" w:hAnsi="仿宋" w:eastAsia="仿宋"/>
          <w:b/>
          <w:bCs/>
          <w:sz w:val="28"/>
          <w:szCs w:val="28"/>
          <w:lang w:eastAsia="zh-CN"/>
        </w:rPr>
        <w:t>：修缮内容包含：对该楼四个楼梯间墙面贴300*600墙砖至1.8米高，墙面1.8米以上以及天棚进行内墙涂料粉刷等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622"/>
      <w:bookmarkStart w:id="10" w:name="_Toc35393791"/>
      <w:bookmarkStart w:id="11" w:name="_Toc28359003"/>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5"/>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04"/>
      <w:bookmarkStart w:id="13" w:name="_Toc28359081"/>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工程由中小企业承建，即工程施工单位为中小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号）文件规定，对应本项目采购标的中小企业行业划分标准确认企业规模。</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2.3、监狱企业、残疾人福利性单位视同小型、微型企业。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2.4、其他事宜按照《政府采购促进中小企业发展管理办法》（财库[2020]46号）文件执行。</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792"/>
      <w:bookmarkStart w:id="15" w:name="_Toc35393623"/>
      <w:r>
        <w:rPr>
          <w:rFonts w:hint="eastAsia" w:ascii="仿宋" w:hAnsi="仿宋" w:eastAsia="仿宋" w:cs="Times New Roman"/>
          <w:b w:val="0"/>
          <w:bCs w:val="0"/>
          <w:kern w:val="2"/>
          <w:sz w:val="28"/>
          <w:szCs w:val="28"/>
          <w:lang w:val="en-US" w:eastAsia="zh-CN" w:bidi="ar-SA"/>
        </w:rPr>
        <w:t>谈判响应供应必须具备建筑施工总承包三级或装饰装修专业承包二级以上资质及安全生产许可证，须提供有效证书复印件。</w:t>
      </w:r>
    </w:p>
    <w:p>
      <w:pPr>
        <w:pStyle w:val="5"/>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12</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17</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5"/>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w:t>
      </w:r>
      <w:bookmarkStart w:id="35" w:name="_GoBack"/>
      <w:bookmarkEnd w:id="35"/>
      <w:r>
        <w:rPr>
          <w:rFonts w:hint="eastAsia" w:ascii="黑体" w:hAnsi="黑体" w:cs="宋体"/>
          <w:b w:val="0"/>
          <w:sz w:val="28"/>
          <w:szCs w:val="28"/>
        </w:rPr>
        <w:t>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18</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上</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09</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5"/>
        <w:spacing w:line="360" w:lineRule="auto"/>
        <w:rPr>
          <w:rFonts w:ascii="黑体" w:hAnsi="黑体" w:cs="宋体"/>
          <w:b w:val="0"/>
          <w:sz w:val="28"/>
          <w:szCs w:val="28"/>
        </w:rPr>
      </w:pPr>
      <w:bookmarkStart w:id="20" w:name="_Toc28359007"/>
      <w:bookmarkStart w:id="21" w:name="_Toc35393625"/>
      <w:bookmarkStart w:id="22" w:name="_Toc28359084"/>
      <w:bookmarkStart w:id="23" w:name="_Toc35393794"/>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5"/>
        <w:spacing w:line="360" w:lineRule="auto"/>
        <w:rPr>
          <w:rFonts w:ascii="黑体" w:hAnsi="黑体" w:cs="宋体"/>
          <w:b w:val="0"/>
          <w:sz w:val="28"/>
          <w:szCs w:val="28"/>
        </w:rPr>
      </w:pPr>
      <w:bookmarkStart w:id="24" w:name="_Toc35393795"/>
      <w:bookmarkStart w:id="25" w:name="_Toc35393626"/>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购标联系人：</w:t>
      </w:r>
      <w:r>
        <w:rPr>
          <w:rFonts w:hint="eastAsia" w:ascii="仿宋" w:hAnsi="仿宋" w:eastAsia="仿宋" w:cs="宋体"/>
          <w:kern w:val="0"/>
          <w:sz w:val="28"/>
          <w:szCs w:val="28"/>
          <w:lang w:val="en-US" w:eastAsia="zh-CN"/>
        </w:rPr>
        <w:t>黄</w:t>
      </w:r>
      <w:r>
        <w:rPr>
          <w:rFonts w:hint="eastAsia" w:ascii="仿宋" w:hAnsi="仿宋" w:eastAsia="仿宋" w:cs="宋体"/>
          <w:kern w:val="0"/>
          <w:sz w:val="28"/>
          <w:szCs w:val="28"/>
        </w:rPr>
        <w:t>小姐0592-5560066</w:t>
      </w:r>
    </w:p>
    <w:p>
      <w:pPr>
        <w:rPr>
          <w:rFonts w:ascii="仿宋" w:hAnsi="仿宋" w:eastAsia="仿宋" w:cs="宋体"/>
          <w:kern w:val="0"/>
          <w:sz w:val="28"/>
          <w:szCs w:val="28"/>
        </w:rPr>
      </w:pPr>
      <w:r>
        <w:rPr>
          <w:rFonts w:hint="eastAsia" w:ascii="仿宋" w:hAnsi="仿宋" w:eastAsia="仿宋" w:cs="宋体"/>
          <w:kern w:val="0"/>
          <w:sz w:val="28"/>
          <w:szCs w:val="28"/>
        </w:rPr>
        <w:t>电子邮箱：</w:t>
      </w:r>
      <w:bookmarkStart w:id="26" w:name="_Hlk60300041"/>
      <w:r>
        <w:rPr>
          <w:rFonts w:hint="eastAsia" w:ascii="仿宋" w:hAnsi="仿宋" w:eastAsia="仿宋" w:cs="宋体"/>
          <w:kern w:val="0"/>
          <w:sz w:val="28"/>
          <w:szCs w:val="28"/>
        </w:rPr>
        <w:t>fjjfzb@163.com</w:t>
      </w:r>
      <w:bookmarkEnd w:id="26"/>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38"/>
        <w:ind w:firstLine="0" w:firstLineChars="0"/>
        <w:rPr>
          <w:sz w:val="28"/>
          <w:szCs w:val="28"/>
        </w:rPr>
      </w:pPr>
      <w:r>
        <w:rPr>
          <w:rFonts w:hint="eastAsia" w:ascii="仿宋" w:hAnsi="仿宋" w:eastAsia="仿宋" w:cs="宋体"/>
          <w:kern w:val="0"/>
          <w:sz w:val="28"/>
          <w:szCs w:val="28"/>
        </w:rPr>
        <w:t>电子邮箱：fjjfzb@163.com</w:t>
      </w:r>
    </w:p>
    <w:p>
      <w:pPr>
        <w:pStyle w:val="5"/>
        <w:spacing w:line="360" w:lineRule="auto"/>
        <w:rPr>
          <w:rFonts w:ascii="黑体" w:hAnsi="黑体" w:cs="宋体"/>
          <w:b w:val="0"/>
          <w:sz w:val="28"/>
          <w:szCs w:val="28"/>
        </w:rPr>
      </w:pPr>
      <w:bookmarkStart w:id="27" w:name="_Toc28359085"/>
      <w:bookmarkStart w:id="28" w:name="_Toc35393796"/>
      <w:bookmarkStart w:id="29" w:name="_Toc35393627"/>
      <w:bookmarkStart w:id="30" w:name="_Toc28359008"/>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厦门市翔安区洪钟路4566号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1" w:name="_Toc28359086"/>
      <w:bookmarkStart w:id="32" w:name="_Toc28359009"/>
      <w:r>
        <w:rPr>
          <w:rFonts w:hint="eastAsia" w:ascii="仿宋" w:hAnsi="仿宋" w:eastAsia="仿宋"/>
          <w:sz w:val="28"/>
          <w:szCs w:val="28"/>
          <w:u w:val="single"/>
        </w:rPr>
        <w:t>翁老师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1"/>
      <w:bookmarkEnd w:id="3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3" w:name="_Toc28359010"/>
      <w:bookmarkStart w:id="34" w:name="_Toc28359087"/>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3"/>
      <w:bookmarkEnd w:id="34"/>
    </w:p>
    <w:p>
      <w:pPr>
        <w:pStyle w:val="8"/>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文超</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OTAxNzkwYzhhNzk4NTZhOGM1NWUwM2YxYTE2MTI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F982C13"/>
    <w:rsid w:val="15C70A44"/>
    <w:rsid w:val="174F4F40"/>
    <w:rsid w:val="19F53EDD"/>
    <w:rsid w:val="1C245A57"/>
    <w:rsid w:val="1C8F769C"/>
    <w:rsid w:val="210A639F"/>
    <w:rsid w:val="21604894"/>
    <w:rsid w:val="217C6D52"/>
    <w:rsid w:val="21B52099"/>
    <w:rsid w:val="23C74299"/>
    <w:rsid w:val="278A6F93"/>
    <w:rsid w:val="2CAD6971"/>
    <w:rsid w:val="2FB41796"/>
    <w:rsid w:val="348E08C3"/>
    <w:rsid w:val="3603472C"/>
    <w:rsid w:val="3AE20161"/>
    <w:rsid w:val="3E2717D1"/>
    <w:rsid w:val="3E550C28"/>
    <w:rsid w:val="46606A11"/>
    <w:rsid w:val="477D3129"/>
    <w:rsid w:val="4C523212"/>
    <w:rsid w:val="4E080C79"/>
    <w:rsid w:val="57D75EB7"/>
    <w:rsid w:val="5851771E"/>
    <w:rsid w:val="5BAB1967"/>
    <w:rsid w:val="5EC24ED2"/>
    <w:rsid w:val="5F536D49"/>
    <w:rsid w:val="5F5D5439"/>
    <w:rsid w:val="615100BB"/>
    <w:rsid w:val="62766A91"/>
    <w:rsid w:val="672F7A2F"/>
    <w:rsid w:val="6BAD4BC0"/>
    <w:rsid w:val="71B441BC"/>
    <w:rsid w:val="73B85520"/>
    <w:rsid w:val="740466B7"/>
    <w:rsid w:val="744A6E93"/>
    <w:rsid w:val="74E5447E"/>
    <w:rsid w:val="754B4E55"/>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next w:val="1"/>
    <w:qFormat/>
    <w:uiPriority w:val="99"/>
    <w:pPr>
      <w:ind w:firstLine="420" w:firstLineChars="100"/>
    </w:pPr>
    <w:rPr>
      <w:szCs w:val="20"/>
    </w:rPr>
  </w:style>
  <w:style w:type="paragraph" w:styleId="6">
    <w:name w:val="annotation text"/>
    <w:basedOn w:val="1"/>
    <w:link w:val="31"/>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2"/>
    <w:qFormat/>
    <w:uiPriority w:val="0"/>
    <w:rPr>
      <w:rFonts w:ascii="宋体" w:hAnsi="Courier New" w:eastAsiaTheme="minorEastAsia" w:cstheme="minorBidi"/>
      <w:szCs w:val="22"/>
    </w:rPr>
  </w:style>
  <w:style w:type="paragraph" w:styleId="9">
    <w:name w:val="Date"/>
    <w:basedOn w:val="1"/>
    <w:next w:val="1"/>
    <w:link w:val="33"/>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4"/>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5"/>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6"/>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页眉 字符"/>
    <w:basedOn w:val="20"/>
    <w:link w:val="12"/>
    <w:qFormat/>
    <w:uiPriority w:val="99"/>
    <w:rPr>
      <w:sz w:val="18"/>
      <w:szCs w:val="18"/>
    </w:rPr>
  </w:style>
  <w:style w:type="character" w:customStyle="1" w:styleId="28">
    <w:name w:val="页脚 字符"/>
    <w:basedOn w:val="20"/>
    <w:link w:val="11"/>
    <w:qFormat/>
    <w:uiPriority w:val="99"/>
    <w:rPr>
      <w:sz w:val="18"/>
      <w:szCs w:val="18"/>
    </w:rPr>
  </w:style>
  <w:style w:type="character" w:customStyle="1" w:styleId="29">
    <w:name w:val="标题 1 字符"/>
    <w:basedOn w:val="20"/>
    <w:link w:val="4"/>
    <w:qFormat/>
    <w:uiPriority w:val="9"/>
    <w:rPr>
      <w:rFonts w:ascii="Times New Roman" w:hAnsi="Times New Roman" w:eastAsia="宋体" w:cs="Times New Roman"/>
      <w:b/>
      <w:bCs/>
      <w:kern w:val="44"/>
      <w:sz w:val="44"/>
      <w:szCs w:val="44"/>
    </w:rPr>
  </w:style>
  <w:style w:type="character" w:customStyle="1" w:styleId="30">
    <w:name w:val="标题 2 字符"/>
    <w:basedOn w:val="20"/>
    <w:link w:val="5"/>
    <w:qFormat/>
    <w:uiPriority w:val="0"/>
    <w:rPr>
      <w:rFonts w:ascii="Arial" w:hAnsi="Arial" w:eastAsia="黑体" w:cs="Arial"/>
      <w:b/>
      <w:bCs/>
      <w:sz w:val="32"/>
      <w:szCs w:val="32"/>
    </w:rPr>
  </w:style>
  <w:style w:type="character" w:customStyle="1" w:styleId="31">
    <w:name w:val="批注文字 字符"/>
    <w:basedOn w:val="20"/>
    <w:link w:val="6"/>
    <w:semiHidden/>
    <w:qFormat/>
    <w:uiPriority w:val="99"/>
    <w:rPr>
      <w:rFonts w:ascii="Times New Roman" w:hAnsi="Times New Roman" w:eastAsia="宋体" w:cs="Times New Roman"/>
      <w:szCs w:val="21"/>
    </w:rPr>
  </w:style>
  <w:style w:type="character" w:customStyle="1" w:styleId="32">
    <w:name w:val="纯文本 字符1"/>
    <w:basedOn w:val="20"/>
    <w:link w:val="8"/>
    <w:qFormat/>
    <w:uiPriority w:val="0"/>
    <w:rPr>
      <w:rFonts w:ascii="宋体" w:hAnsi="Courier New"/>
    </w:rPr>
  </w:style>
  <w:style w:type="character" w:customStyle="1" w:styleId="33">
    <w:name w:val="日期 字符"/>
    <w:basedOn w:val="20"/>
    <w:link w:val="9"/>
    <w:qFormat/>
    <w:uiPriority w:val="0"/>
    <w:rPr>
      <w:rFonts w:ascii="宋体" w:hAnsi="Times New Roman" w:eastAsia="宋体" w:cs="宋体"/>
      <w:kern w:val="0"/>
      <w:sz w:val="24"/>
      <w:szCs w:val="24"/>
    </w:rPr>
  </w:style>
  <w:style w:type="character" w:customStyle="1" w:styleId="34">
    <w:name w:val="批注框文本 字符"/>
    <w:basedOn w:val="20"/>
    <w:link w:val="10"/>
    <w:semiHidden/>
    <w:qFormat/>
    <w:uiPriority w:val="99"/>
    <w:rPr>
      <w:rFonts w:ascii="Times New Roman" w:hAnsi="Times New Roman" w:eastAsia="宋体" w:cs="Times New Roman"/>
      <w:sz w:val="18"/>
      <w:szCs w:val="18"/>
    </w:rPr>
  </w:style>
  <w:style w:type="character" w:customStyle="1" w:styleId="35">
    <w:name w:val="正文文本 2 字符"/>
    <w:basedOn w:val="20"/>
    <w:link w:val="15"/>
    <w:qFormat/>
    <w:uiPriority w:val="0"/>
    <w:rPr>
      <w:rFonts w:ascii="Times New Roman" w:hAnsi="Times New Roman" w:eastAsia="宋体" w:cs="Times New Roman"/>
      <w:szCs w:val="21"/>
    </w:rPr>
  </w:style>
  <w:style w:type="character" w:customStyle="1" w:styleId="36">
    <w:name w:val="批注主题 字符"/>
    <w:basedOn w:val="31"/>
    <w:link w:val="17"/>
    <w:semiHidden/>
    <w:qFormat/>
    <w:uiPriority w:val="99"/>
    <w:rPr>
      <w:rFonts w:ascii="Times New Roman" w:hAnsi="Times New Roman" w:eastAsia="宋体" w:cs="Times New Roman"/>
      <w:b/>
      <w:bCs/>
      <w:szCs w:val="21"/>
    </w:rPr>
  </w:style>
  <w:style w:type="character" w:customStyle="1" w:styleId="37">
    <w:name w:val="纯文本 字符"/>
    <w:basedOn w:val="20"/>
    <w:semiHidden/>
    <w:qFormat/>
    <w:uiPriority w:val="99"/>
    <w:rPr>
      <w:rFonts w:hAnsi="Courier New" w:cs="Courier New" w:asciiTheme="minorEastAsia"/>
      <w:szCs w:val="21"/>
    </w:rPr>
  </w:style>
  <w:style w:type="paragraph" w:styleId="38">
    <w:name w:val="List Paragraph"/>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0"/>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1156</Words>
  <Characters>1457</Characters>
  <Lines>9</Lines>
  <Paragraphs>2</Paragraphs>
  <TotalTime>1</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长风</cp:lastModifiedBy>
  <cp:lastPrinted>2020-03-23T07:37:00Z</cp:lastPrinted>
  <dcterms:modified xsi:type="dcterms:W3CDTF">2023-07-12T06:59:03Z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BDFA076791674A75B3E7FD9683159122</vt:lpwstr>
  </property>
</Properties>
</file>