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r>
        <w:rPr>
          <w:b/>
          <w:bCs/>
          <w:i w:val="0"/>
          <w:iCs w:val="0"/>
          <w:caps w:val="0"/>
          <w:color w:val="383940"/>
          <w:spacing w:val="0"/>
          <w:sz w:val="39"/>
          <w:szCs w:val="39"/>
          <w:bdr w:val="none" w:color="auto" w:sz="0" w:space="0"/>
          <w:shd w:val="clear" w:fill="FFFFFF"/>
          <w:vertAlign w:val="baseline"/>
        </w:rPr>
        <w:t>厦门中实－竞争性谈判-2024-ZS1043-厦门海洋职业技术学院翔安校区嘉则楼501多功能室改造项目－采购公告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bookmarkStart w:id="0" w:name="_GoBack"/>
      <w:bookmarkEnd w:id="0"/>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厦门海洋职业技术学院翔安校区嘉则楼501多功能室改造项目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获取采购文件，并于2024年03月20日 09点00分（北京时间）前提交响应文件。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项目编号：2024-ZS1043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项目名称：厦门海洋职业技术学院翔安校区嘉则楼501多功能室改造项目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预算金额：27.000000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厦门海洋职业技术学院翔安校区嘉则楼501多功能室改造项目1项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本项目为专门面向中小企业采购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 建筑装修装饰工程专业承包资质或建筑工程施工总承包资质、安全生产许可证</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10.专门面向中小企业采购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13.谈判保证金"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时间：2024年03月14日  至 2024年03月19日，每天上午8:00至12:00，下午14:30至17:00。（北京时间，法定节假日除外）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截止时间：2024年03月20日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时间：2024年03月20日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地点：厦门市湖滨南路57号金源大厦18楼（厦门市中实采购招标有限公司）评标室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址：厦门市思明区湖滨南路57号金源大厦18楼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5F65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2024-03-14T02:36:09Z</dcterms:created>
  <dc:creator>Administrator</dc:creator>
  <cp:lastModifiedBy>册叔</cp:lastModifiedBy>
  <dcterms:modified xsi:type="dcterms:W3CDTF">2024-03-14T02:36:19Z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359AFA49F49E434D8C680FE5015ABE32_12</vt:lpwstr>
  </property>
</Properties>
</file>