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2024-ZS1316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厦门海洋职业技术学院工程设计服务供应商采购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2024-ZS1316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厦门海洋职业技术学院工程设计服务供应商采购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收费比例</w:t>
            </w:r>
          </w:p>
        </w:tc>
        <w:tc>
          <w:tcPr>
            <w:tcW w:w="368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福建省建研工程顾问有限公司（第一成交供应商）</w:t>
            </w:r>
          </w:p>
          <w:p w14:paraId="17FD08E6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福建省福州市闽侯县高新大道58-1号13层</w:t>
            </w:r>
          </w:p>
          <w:p w14:paraId="672FE4EE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收费比例：79.88%</w:t>
            </w:r>
          </w:p>
          <w:p w14:paraId="5397EACB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众生设计集团有限公司（第二成交供应商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）</w:t>
            </w:r>
          </w:p>
          <w:p w14:paraId="63C8C83C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厦门市思明区湖滨北路44号种子大厦1102室</w:t>
            </w:r>
          </w:p>
          <w:p w14:paraId="447E34FB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收费比例：80.00%</w:t>
            </w:r>
          </w:p>
          <w:p w14:paraId="3442BDFB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厦门华旸建筑工程设计有限公司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（备选供应商）</w:t>
            </w:r>
          </w:p>
          <w:p w14:paraId="5502A46E">
            <w:pPr>
              <w:pStyle w:val="2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hAnsi="宋体" w:cs="宋体"/>
                <w:bCs/>
                <w:kern w:val="0"/>
                <w:sz w:val="24"/>
                <w:lang w:val="en-US" w:eastAsia="zh-CN"/>
              </w:rPr>
              <w:t>厦门市思明区谊爱路100号（嘉莲商务中心一期）第2、3层</w:t>
            </w:r>
          </w:p>
          <w:p w14:paraId="57A481AB">
            <w:pPr>
              <w:pStyle w:val="2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收费比例：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85.00%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F65121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厦门海洋职业技术学院工程设计服务供应商采购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两年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焦正春、朱志峰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娄伟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5A4FE3E">
            <w:pPr>
              <w:spacing w:before="120" w:beforeLines="50" w:after="120" w:afterLines="5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采购预算</w:t>
            </w:r>
            <w:r>
              <w:rPr>
                <w:rFonts w:hint="eastAsia" w:ascii="宋体" w:hAnsi="宋体"/>
                <w:color w:val="000000"/>
                <w:sz w:val="24"/>
              </w:rPr>
              <w:t>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由所有成交供应商均摊。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  <w:p w14:paraId="7072E4C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784A5DCD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第一成交供应商，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  <w:p w14:paraId="1C441242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第二成交供应商，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75.97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  <w:p w14:paraId="742B5270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备选供应商，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分</w:t>
            </w:r>
          </w:p>
          <w:p w14:paraId="5D9A4051">
            <w:pPr>
              <w:pStyle w:val="2"/>
              <w:rPr>
                <w:rFonts w:hint="eastAsia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福建省建研工程顾问有限公司</w:t>
            </w:r>
            <w:r>
              <w:rPr>
                <w:rFonts w:hint="eastAsia" w:hAnsi="宋体" w:cs="宋体"/>
                <w:bCs/>
                <w:kern w:val="0"/>
                <w:sz w:val="24"/>
                <w:lang w:val="en-US" w:eastAsia="zh-CN"/>
              </w:rPr>
              <w:t>服务费：6750元。</w:t>
            </w:r>
          </w:p>
          <w:p w14:paraId="0416C428">
            <w:pPr>
              <w:pStyle w:val="2"/>
              <w:rPr>
                <w:rFonts w:hint="default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众生设计集团有限公司</w:t>
            </w:r>
            <w:r>
              <w:rPr>
                <w:rFonts w:hint="eastAsia" w:hAnsi="宋体" w:cs="宋体"/>
                <w:bCs/>
                <w:kern w:val="0"/>
                <w:sz w:val="24"/>
                <w:lang w:val="en-US" w:eastAsia="zh-CN"/>
              </w:rPr>
              <w:t>服务费：6750元。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29C010F9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</w:t>
            </w:r>
          </w:p>
          <w:p w14:paraId="15E63E81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25749559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63E568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ascii="宋体" w:hAnsi="宋体"/>
                <w:sz w:val="24"/>
              </w:rPr>
              <w:t>0592-6183032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71A28E1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486BD2F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4E75B4D"/>
    <w:rsid w:val="05C018BB"/>
    <w:rsid w:val="0616597F"/>
    <w:rsid w:val="063D4CBA"/>
    <w:rsid w:val="06775734"/>
    <w:rsid w:val="080261BB"/>
    <w:rsid w:val="08B82D1E"/>
    <w:rsid w:val="0FDD306A"/>
    <w:rsid w:val="10405400"/>
    <w:rsid w:val="11A2456B"/>
    <w:rsid w:val="121F1260"/>
    <w:rsid w:val="123C2565"/>
    <w:rsid w:val="12614426"/>
    <w:rsid w:val="127B536A"/>
    <w:rsid w:val="12D6271E"/>
    <w:rsid w:val="139F773F"/>
    <w:rsid w:val="14832432"/>
    <w:rsid w:val="184243B2"/>
    <w:rsid w:val="1A512FD2"/>
    <w:rsid w:val="1A6727E8"/>
    <w:rsid w:val="1BD6553D"/>
    <w:rsid w:val="1CC462BA"/>
    <w:rsid w:val="1CFC7225"/>
    <w:rsid w:val="1D24052A"/>
    <w:rsid w:val="1E957931"/>
    <w:rsid w:val="203A69DC"/>
    <w:rsid w:val="229323DA"/>
    <w:rsid w:val="2564005E"/>
    <w:rsid w:val="258A1146"/>
    <w:rsid w:val="276854B7"/>
    <w:rsid w:val="28C657AC"/>
    <w:rsid w:val="29CE1087"/>
    <w:rsid w:val="2ACC762E"/>
    <w:rsid w:val="2EA17C2D"/>
    <w:rsid w:val="2EA96AE1"/>
    <w:rsid w:val="372E5DD5"/>
    <w:rsid w:val="37FE0550"/>
    <w:rsid w:val="38A26A7B"/>
    <w:rsid w:val="38F62E34"/>
    <w:rsid w:val="3AB46F3A"/>
    <w:rsid w:val="3AEB72E2"/>
    <w:rsid w:val="3BC9431F"/>
    <w:rsid w:val="40FC6F44"/>
    <w:rsid w:val="42C53A6B"/>
    <w:rsid w:val="43813731"/>
    <w:rsid w:val="443B5FD6"/>
    <w:rsid w:val="44B813D4"/>
    <w:rsid w:val="44C95026"/>
    <w:rsid w:val="486C0E54"/>
    <w:rsid w:val="49D071C0"/>
    <w:rsid w:val="4A2450EA"/>
    <w:rsid w:val="4B0B536A"/>
    <w:rsid w:val="4D693BB4"/>
    <w:rsid w:val="4FFE6835"/>
    <w:rsid w:val="519805C3"/>
    <w:rsid w:val="53A21BCD"/>
    <w:rsid w:val="56004989"/>
    <w:rsid w:val="576C0645"/>
    <w:rsid w:val="57A56442"/>
    <w:rsid w:val="5A6B2D19"/>
    <w:rsid w:val="5C891B7C"/>
    <w:rsid w:val="5D92680F"/>
    <w:rsid w:val="65D26342"/>
    <w:rsid w:val="6F8C72EA"/>
    <w:rsid w:val="720A0C12"/>
    <w:rsid w:val="72785B7B"/>
    <w:rsid w:val="739C1D3D"/>
    <w:rsid w:val="746C7962"/>
    <w:rsid w:val="74C64B76"/>
    <w:rsid w:val="76CA2073"/>
    <w:rsid w:val="77E44841"/>
    <w:rsid w:val="78340796"/>
    <w:rsid w:val="7B000E04"/>
    <w:rsid w:val="7DC91981"/>
    <w:rsid w:val="7DF2798E"/>
    <w:rsid w:val="7E8608A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650</Words>
  <Characters>786</Characters>
  <Lines>6</Lines>
  <Paragraphs>1</Paragraphs>
  <TotalTime>0</TotalTime>
  <ScaleCrop>false</ScaleCrop>
  <LinksUpToDate>false</LinksUpToDate>
  <CharactersWithSpaces>787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2024-05-10T13:54:00Z</dcterms:created>
  <dc:creator>中实招标</dc:creator>
  <cp:lastModifiedBy>厦门市中实采购招标有限公司李伊婷</cp:lastModifiedBy>
  <cp:lastPrinted>2018-06-06T03:29:00Z</cp:lastPrinted>
  <dcterms:modified xsi:type="dcterms:W3CDTF">2024-08-23T03:39:58Z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335031C9041E43A194E2EA81717D6862_12</vt:lpwstr>
  </property>
</Properties>
</file>