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厦门公物—竞争性磋商—GW2023-SH626</w:t>
      </w:r>
      <w:r>
        <w:rPr>
          <w:rFonts w:hint="eastAsia" w:cs="Times New Roman" w:asciiTheme="minorEastAsia" w:hAnsiTheme="minorEastAsia"/>
          <w:b/>
          <w:bCs w:val="0"/>
          <w:color w:val="000000"/>
          <w:sz w:val="28"/>
          <w:szCs w:val="24"/>
          <w:u w:val="none"/>
          <w:lang w:val="en-US" w:eastAsia="zh-CN"/>
        </w:rPr>
        <w:t>D</w:t>
      </w:r>
      <w:r>
        <w:rPr>
          <w:rFonts w:hint="eastAsia" w:cs="Times New Roman" w:asciiTheme="minorEastAsia" w:hAnsiTheme="minorEastAsia"/>
          <w:b/>
          <w:bCs w:val="0"/>
          <w:color w:val="000000"/>
          <w:sz w:val="28"/>
          <w:szCs w:val="24"/>
          <w:u w:val="none"/>
        </w:rPr>
        <w:t>—厦门海洋职业技术学院零星维修定点供应商采购—采购公告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14:textFill>
                  <w14:solidFill>
                    <w14:schemeClr w14:val="tx1"/>
                  </w14:solidFill>
                </w14:textFill>
              </w:rPr>
              <w:t>一、项目基本情况</w:t>
            </w:r>
          </w:p>
        </w:tc>
        <w:tc>
          <w:tcPr>
            <w:tcW w:w="7760" w:type="dxa"/>
            <w:vAlign w:val="center"/>
          </w:tcPr>
          <w:p>
            <w:pPr>
              <w:spacing w:line="360" w:lineRule="auto"/>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项目编号：GW2023-SH626</w:t>
            </w:r>
            <w:r>
              <w:rPr>
                <w:rFonts w:hint="eastAsia" w:cs="宋体" w:asciiTheme="minorEastAsia" w:hAnsiTheme="minorEastAsia"/>
                <w:color w:val="000000" w:themeColor="text1"/>
                <w:sz w:val="24"/>
                <w:szCs w:val="24"/>
                <w:lang w:val="en-US" w:eastAsia="zh-CN"/>
                <w14:textFill>
                  <w14:solidFill>
                    <w14:schemeClr w14:val="tx1"/>
                  </w14:solidFill>
                </w14:textFill>
              </w:rPr>
              <w:t>D</w:t>
            </w:r>
          </w:p>
          <w:p>
            <w:pPr>
              <w:spacing w:line="360" w:lineRule="auto"/>
              <w:rPr>
                <w:rFonts w:hint="eastAsia"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项目名称：厦门海洋职业技术学院零星维修定点供应商采购</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采购方式：竞争性磋商</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预算金额：</w:t>
            </w:r>
            <w:r>
              <w:rPr>
                <w:rFonts w:hint="eastAsia" w:cs="宋体" w:asciiTheme="minorEastAsia" w:hAnsiTheme="minorEastAsia"/>
                <w:color w:val="000000" w:themeColor="text1"/>
                <w:sz w:val="24"/>
                <w:szCs w:val="24"/>
                <w:lang w:val="en-US" w:eastAsia="zh-CN"/>
                <w14:textFill>
                  <w14:solidFill>
                    <w14:schemeClr w14:val="tx1"/>
                  </w14:solidFill>
                </w14:textFill>
              </w:rPr>
              <w:t>60</w:t>
            </w:r>
            <w:r>
              <w:rPr>
                <w:rFonts w:hint="eastAsia" w:cs="宋体" w:asciiTheme="minorEastAsia" w:hAnsiTheme="minorEastAsia"/>
                <w:color w:val="000000" w:themeColor="text1"/>
                <w:sz w:val="24"/>
                <w:szCs w:val="24"/>
                <w14:textFill>
                  <w14:solidFill>
                    <w14:schemeClr w14:val="tx1"/>
                  </w14:solidFill>
                </w14:textFill>
              </w:rPr>
              <w:t>万元</w:t>
            </w:r>
          </w:p>
          <w:p>
            <w:pPr>
              <w:spacing w:line="360" w:lineRule="auto"/>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采购需求：厦门海洋职业技术学院零星维修定点供应商采购</w:t>
            </w:r>
            <w:r>
              <w:rPr>
                <w:rFonts w:hint="eastAsia" w:cs="宋体" w:asciiTheme="minorEastAsia" w:hAnsiTheme="minorEastAsia"/>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sz w:val="24"/>
                <w:szCs w:val="24"/>
                <w:lang w:val="en-US" w:eastAsia="zh-CN"/>
                <w14:textFill>
                  <w14:solidFill>
                    <w14:schemeClr w14:val="tx1"/>
                  </w14:solidFill>
                </w14:textFill>
              </w:rPr>
              <w:t>分为2个合同包采购，每个合同包预算30万元并确定1名成交供应商及2名备选供应商，其他具体内容详见磋商文件</w:t>
            </w:r>
          </w:p>
          <w:p>
            <w:pPr>
              <w:spacing w:line="360" w:lineRule="auto"/>
              <w:rPr>
                <w:rFonts w:hint="default" w:cs="宋体" w:asciiTheme="minorEastAsia" w:hAnsiTheme="minorEastAsia" w:eastAsiaTheme="minorEastAsia"/>
                <w:color w:val="000000" w:themeColor="text1"/>
                <w:sz w:val="24"/>
                <w:szCs w:val="24"/>
                <w:u w:val="single"/>
                <w:lang w:val="en-US"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合同履行期限：</w:t>
            </w:r>
            <w:r>
              <w:rPr>
                <w:rFonts w:hint="eastAsia" w:cs="宋体" w:asciiTheme="minorEastAsia" w:hAnsiTheme="minorEastAsia"/>
                <w:color w:val="000000" w:themeColor="text1"/>
                <w:sz w:val="24"/>
                <w:szCs w:val="24"/>
                <w:lang w:val="en-US" w:eastAsia="zh-CN"/>
                <w14:textFill>
                  <w14:solidFill>
                    <w14:schemeClr w14:val="tx1"/>
                  </w14:solidFill>
                </w14:textFill>
              </w:rPr>
              <w:t>2年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14:textFill>
                  <w14:solidFill>
                    <w14:schemeClr w14:val="tx1"/>
                  </w14:solidFill>
                </w14:textFill>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包1、3：</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，磋商当月成立或享受税收减免政策的供应商，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，磋商当月成立或享受社保减免政策的供应商，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九、</w:t>
            </w:r>
            <w:r>
              <w:rPr>
                <w:rFonts w:ascii="宋体" w:hAnsi="宋体" w:cs="宋体"/>
                <w:b/>
                <w:bCs/>
                <w:kern w:val="0"/>
                <w:sz w:val="24"/>
              </w:rPr>
              <w:t>本</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rPr>
              <w:t>不</w:t>
            </w:r>
            <w:r>
              <w:rPr>
                <w:rFonts w:ascii="宋体" w:hAnsi="宋体" w:cs="宋体"/>
                <w:b/>
                <w:bCs/>
                <w:kern w:val="0"/>
                <w:sz w:val="24"/>
              </w:rPr>
              <w:t>接受联合体</w:t>
            </w:r>
            <w:r>
              <w:rPr>
                <w:rFonts w:hint="eastAsia" w:ascii="宋体" w:hAnsi="宋体" w:cs="宋体"/>
                <w:b/>
                <w:bCs/>
                <w:kern w:val="0"/>
                <w:sz w:val="24"/>
              </w:rPr>
              <w:t>响应。</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十、</w:t>
            </w:r>
            <w:r>
              <w:rPr>
                <w:rFonts w:ascii="宋体" w:hAnsi="宋体" w:cs="宋体"/>
                <w:b/>
                <w:bCs/>
                <w:kern w:val="0"/>
                <w:sz w:val="24"/>
              </w:rPr>
              <w:t>本</w:t>
            </w:r>
            <w:r>
              <w:rPr>
                <w:rFonts w:hint="eastAsia" w:ascii="宋体" w:hAnsi="宋体" w:cs="宋体"/>
                <w:b/>
                <w:bCs/>
                <w:kern w:val="0"/>
                <w:sz w:val="24"/>
                <w:lang w:val="en-US" w:eastAsia="zh-CN"/>
              </w:rPr>
              <w:t>项目2个</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lang w:val="en-US" w:eastAsia="zh-CN"/>
              </w:rPr>
              <w:t>均</w:t>
            </w:r>
            <w:r>
              <w:rPr>
                <w:rFonts w:ascii="宋体" w:hAnsi="宋体" w:cs="宋体"/>
                <w:b/>
                <w:bCs/>
                <w:kern w:val="0"/>
                <w:sz w:val="24"/>
              </w:rPr>
              <w:t>专门面向中小企业采购</w:t>
            </w:r>
            <w:r>
              <w:rPr>
                <w:rFonts w:hint="eastAsia" w:ascii="宋体" w:hAnsi="宋体" w:cs="宋体"/>
                <w:b/>
                <w:bCs/>
                <w:kern w:val="0"/>
                <w:sz w:val="24"/>
              </w:rPr>
              <w:t>，供应商需提供《中小企业声明函》，未按要求提供的响应无效。</w:t>
            </w:r>
          </w:p>
          <w:p>
            <w:pPr>
              <w:widowControl/>
              <w:spacing w:line="360" w:lineRule="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s="宋体"/>
                <w:b/>
                <w:bCs/>
                <w:kern w:val="0"/>
                <w:sz w:val="24"/>
                <w:lang w:val="en-US" w:eastAsia="zh-CN"/>
              </w:rPr>
              <w:t>十一、</w:t>
            </w:r>
            <w:r>
              <w:rPr>
                <w:rFonts w:ascii="宋体" w:hAnsi="宋体" w:cs="宋体"/>
                <w:b/>
                <w:bCs/>
                <w:kern w:val="0"/>
                <w:sz w:val="24"/>
              </w:rPr>
              <w:t>采购人根据采购项目的要求规定的特定条件</w:t>
            </w:r>
            <w:r>
              <w:rPr>
                <w:rFonts w:hint="eastAsia" w:ascii="宋体" w:hAnsi="宋体" w:cs="宋体"/>
                <w:b/>
                <w:bCs/>
                <w:kern w:val="0"/>
                <w:sz w:val="24"/>
                <w:lang w:eastAsia="zh-CN"/>
              </w:rPr>
              <w:t>：</w:t>
            </w:r>
            <w:r>
              <w:rPr>
                <w:rFonts w:hint="eastAsia" w:ascii="宋体" w:hAnsi="宋体" w:cs="宋体"/>
                <w:b/>
                <w:bCs/>
                <w:kern w:val="0"/>
                <w:sz w:val="24"/>
                <w:lang w:val="en-US" w:eastAsia="zh-CN"/>
              </w:rPr>
              <w:t>1、包1：（1）</w:t>
            </w:r>
            <w:r>
              <w:rPr>
                <w:rFonts w:ascii="宋体" w:hAnsi="宋体" w:cs="宋体"/>
                <w:b/>
                <w:bCs/>
                <w:kern w:val="0"/>
                <w:sz w:val="24"/>
              </w:rPr>
              <w:t>供应商应具有建设主管部门颁发的</w:t>
            </w:r>
            <w:r>
              <w:rPr>
                <w:rFonts w:hint="eastAsia" w:ascii="宋体" w:hAnsi="宋体" w:cs="宋体"/>
                <w:b/>
                <w:bCs/>
                <w:kern w:val="0"/>
                <w:sz w:val="24"/>
              </w:rPr>
              <w:t>建筑装修装饰工程专业承包二级及以上资质或建筑工程施工总承包三级及以上资质，并提供资质证书复印件。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r>
              <w:rPr>
                <w:rFonts w:hint="eastAsia" w:ascii="宋体" w:hAnsi="宋体" w:cs="宋体"/>
                <w:b/>
                <w:bCs/>
                <w:kern w:val="0"/>
                <w:sz w:val="24"/>
                <w:lang w:val="en-US" w:eastAsia="zh-CN"/>
              </w:rPr>
              <w:t>2、包3：（1）</w:t>
            </w:r>
            <w:r>
              <w:rPr>
                <w:rFonts w:ascii="宋体" w:hAnsi="宋体" w:cs="宋体"/>
                <w:b/>
                <w:bCs/>
                <w:kern w:val="0"/>
                <w:sz w:val="24"/>
              </w:rPr>
              <w:t>供应商应具有建设主管部门颁发的</w:t>
            </w:r>
            <w:r>
              <w:rPr>
                <w:rFonts w:hint="eastAsia" w:ascii="宋体" w:hAnsi="宋体" w:cs="宋体"/>
                <w:b/>
                <w:bCs/>
                <w:kern w:val="0"/>
                <w:sz w:val="24"/>
              </w:rPr>
              <w:t>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14:textFill>
                  <w14:solidFill>
                    <w14:schemeClr w14:val="tx1"/>
                  </w14:solidFill>
                </w14:textFill>
              </w:rPr>
              <w:t>三、获取采购文件</w:t>
            </w:r>
          </w:p>
        </w:tc>
        <w:tc>
          <w:tcPr>
            <w:tcW w:w="7760" w:type="dxa"/>
            <w:vAlign w:val="center"/>
          </w:tcPr>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获取采购文件时间：即日起至202</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年</w:t>
            </w:r>
            <w:r>
              <w:rPr>
                <w:rFonts w:hint="eastAsia" w:asciiTheme="minorEastAsia" w:hAnsiTheme="minorEastAsia"/>
                <w:color w:val="000000" w:themeColor="text1"/>
                <w:sz w:val="24"/>
                <w:szCs w:val="24"/>
                <w:lang w:val="en-US" w:eastAsia="zh-CN"/>
                <w14:textFill>
                  <w14:solidFill>
                    <w14:schemeClr w14:val="tx1"/>
                  </w14:solidFill>
                </w14:textFill>
              </w:rPr>
              <w:t>10</w:t>
            </w:r>
            <w:r>
              <w:rPr>
                <w:rFonts w:hint="eastAsia" w:asciiTheme="minorEastAsia" w:hAnsiTheme="minorEastAsia"/>
                <w:color w:val="000000" w:themeColor="text1"/>
                <w:sz w:val="24"/>
                <w:szCs w:val="24"/>
                <w14:textFill>
                  <w14:solidFill>
                    <w14:schemeClr w14:val="tx1"/>
                  </w14:solidFill>
                </w14:textFill>
              </w:rPr>
              <w:t>月</w:t>
            </w:r>
            <w:r>
              <w:rPr>
                <w:rFonts w:hint="eastAsia" w:asciiTheme="minorEastAsia" w:hAnsiTheme="minorEastAsia"/>
                <w:color w:val="000000" w:themeColor="text1"/>
                <w:sz w:val="24"/>
                <w:szCs w:val="24"/>
                <w:lang w:val="en-US" w:eastAsia="zh-CN"/>
                <w14:textFill>
                  <w14:solidFill>
                    <w14:schemeClr w14:val="tx1"/>
                  </w14:solidFill>
                </w14:textFill>
              </w:rPr>
              <w:t>23</w:t>
            </w:r>
            <w:r>
              <w:rPr>
                <w:rFonts w:hint="eastAsia" w:asciiTheme="minorEastAsia" w:hAnsiTheme="minorEastAsia"/>
                <w:color w:val="000000" w:themeColor="text1"/>
                <w:sz w:val="24"/>
                <w:szCs w:val="24"/>
                <w14:textFill>
                  <w14:solidFill>
                    <w14:schemeClr w14:val="tx1"/>
                  </w14:solidFill>
                </w14:textFill>
              </w:rPr>
              <w:t>日下午17:30时止。</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获取方式：在线获取。请登录公e采电子招标采购服务平台（www.xmzfcg.com）进行实名获取，并在线下载采购文件。</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售价：包1：人民币100元</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14:textFill>
                  <w14:solidFill>
                    <w14:schemeClr w14:val="tx1"/>
                  </w14:solidFill>
                </w14:textFill>
              </w:rPr>
              <w:t>包</w:t>
            </w:r>
            <w:r>
              <w:rPr>
                <w:rFonts w:hint="eastAsia" w:asciiTheme="minorEastAsia" w:hAnsiTheme="minorEastAsia"/>
                <w:color w:val="000000" w:themeColor="text1"/>
                <w:sz w:val="24"/>
                <w:szCs w:val="24"/>
                <w:lang w:val="en-US" w:eastAsia="zh-CN"/>
                <w14:textFill>
                  <w14:solidFill>
                    <w14:schemeClr w14:val="tx1"/>
                  </w14:solidFill>
                </w14:textFill>
              </w:rPr>
              <w:t>3</w:t>
            </w:r>
            <w:r>
              <w:rPr>
                <w:rFonts w:hint="eastAsia" w:asciiTheme="minorEastAsia" w:hAnsiTheme="minorEastAsia"/>
                <w:color w:val="000000" w:themeColor="text1"/>
                <w:sz w:val="24"/>
                <w:szCs w:val="24"/>
                <w14:textFill>
                  <w14:solidFill>
                    <w14:schemeClr w14:val="tx1"/>
                  </w14:solidFill>
                </w14:textFill>
              </w:rPr>
              <w:t>：人民币100元。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14:textFill>
                  <w14:solidFill>
                    <w14:schemeClr w14:val="tx1"/>
                  </w14:solidFill>
                </w14:textFill>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23</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10</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27</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21</w:t>
            </w:r>
            <w:r>
              <w:rPr>
                <w:rFonts w:hint="eastAsia" w:cs="Times New Roman" w:asciiTheme="minorEastAsia" w:hAnsiTheme="minorEastAsia"/>
                <w:bCs/>
                <w:color w:val="000000"/>
                <w:sz w:val="24"/>
                <w:szCs w:val="24"/>
              </w:rPr>
              <w:t>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14:textFill>
                  <w14:solidFill>
                    <w14:schemeClr w14:val="tx1"/>
                  </w14:solidFill>
                </w14:textFill>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14:textFill>
                  <w14:solidFill>
                    <w14:schemeClr w14:val="tx1"/>
                  </w14:solidFill>
                </w14:textFill>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七</w:t>
            </w:r>
            <w:bookmarkStart w:id="0" w:name="_GoBack"/>
            <w:bookmarkEnd w:id="0"/>
            <w:r>
              <w:rPr>
                <w:rFonts w:hint="eastAsia" w:asciiTheme="minorEastAsia" w:hAnsiTheme="minorEastAsia"/>
                <w:color w:val="000000" w:themeColor="text1"/>
                <w:sz w:val="24"/>
                <w:szCs w:val="24"/>
                <w14:textFill>
                  <w14:solidFill>
                    <w14:schemeClr w14:val="tx1"/>
                  </w14:solidFill>
                </w14:textFill>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1.采购人信息</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地址：</w:t>
            </w:r>
            <w:r>
              <w:rPr>
                <w:rFonts w:hint="eastAsia" w:ascii="宋体" w:hAnsi="宋体" w:cs="宋体"/>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联系方式：</w:t>
            </w:r>
            <w:r>
              <w:rPr>
                <w:rFonts w:hint="eastAsia" w:cs="宋体" w:asciiTheme="minorEastAsia" w:hAnsiTheme="minorEastAsia" w:eastAsiaTheme="minorEastAsia"/>
                <w:kern w:val="0"/>
                <w:sz w:val="24"/>
              </w:rPr>
              <w:t>娄老师</w:t>
            </w:r>
            <w:r>
              <w:rPr>
                <w:rFonts w:hint="eastAsia" w:cs="宋体" w:asciiTheme="minorEastAsia" w:hAnsiTheme="minorEastAsia"/>
                <w:kern w:val="0"/>
                <w:sz w:val="24"/>
                <w:lang w:eastAsia="zh-CN"/>
              </w:rPr>
              <w:t>，</w:t>
            </w:r>
            <w:r>
              <w:rPr>
                <w:rFonts w:hint="eastAsia" w:cs="宋体" w:asciiTheme="minorEastAsia" w:hAnsiTheme="minorEastAsia" w:eastAsiaTheme="minorEastAsia"/>
                <w:kern w:val="0"/>
                <w:sz w:val="24"/>
              </w:rPr>
              <w:t>0592-7769316</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2.采购代理机构信息</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名称：厦门市公物采购招投标有限公司</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地址：厦门市湖滨南路81号光大银行大厦21楼</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联系方式：0592-2230888</w:t>
            </w:r>
          </w:p>
          <w:p>
            <w:pPr>
              <w:spacing w:line="360" w:lineRule="auto"/>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3.项目联系方式</w:t>
            </w:r>
          </w:p>
          <w:p>
            <w:pPr>
              <w:pStyle w:val="4"/>
              <w:rPr>
                <w:rFonts w:hint="default" w:cs="宋体" w:asciiTheme="minorEastAsia" w:hAnsiTheme="minorEastAsia" w:eastAsiaTheme="minorEastAsia"/>
                <w:color w:val="000000" w:themeColor="text1"/>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项目联系人：</w:t>
            </w:r>
            <w:r>
              <w:rPr>
                <w:rFonts w:hint="eastAsia" w:cs="宋体" w:asciiTheme="minorEastAsia" w:hAnsiTheme="minorEastAsia" w:eastAsiaTheme="minorEastAsia"/>
                <w:color w:val="000000" w:themeColor="text1"/>
                <w:szCs w:val="24"/>
                <w:lang w:val="en-US" w:eastAsia="zh-CN"/>
                <w14:textFill>
                  <w14:solidFill>
                    <w14:schemeClr w14:val="tx1"/>
                  </w14:solidFill>
                </w14:textFill>
              </w:rPr>
              <w:t>林小姐、许先生</w:t>
            </w:r>
          </w:p>
          <w:p>
            <w:pPr>
              <w:spacing w:line="360" w:lineRule="auto"/>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电话：0592-</w:t>
            </w:r>
            <w:r>
              <w:rPr>
                <w:rFonts w:hint="eastAsia" w:cs="宋体" w:asciiTheme="minorEastAsia" w:hAnsiTheme="minorEastAsia"/>
                <w:color w:val="000000" w:themeColor="text1"/>
                <w:sz w:val="24"/>
                <w:szCs w:val="24"/>
                <w:lang w:val="en-US" w:eastAsia="zh-CN"/>
                <w14:textFill>
                  <w14:solidFill>
                    <w14:schemeClr w14:val="tx1"/>
                  </w14:solidFill>
                </w14:textFill>
              </w:rPr>
              <w:t>2229570、2279305</w:t>
            </w:r>
          </w:p>
          <w:p>
            <w:pPr>
              <w:spacing w:line="360" w:lineRule="auto"/>
              <w:rPr>
                <w:rFonts w:cs="宋体"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color w:val="000000" w:themeColor="text1"/>
                <w:sz w:val="24"/>
                <w:szCs w:val="24"/>
                <w14:textFill>
                  <w14:solidFill>
                    <w14:schemeClr w14:val="tx1"/>
                  </w14:solidFill>
                </w14:textFill>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3F073508"/>
    <w:rsid w:val="4D8A219E"/>
    <w:rsid w:val="6DCC41DE"/>
    <w:rsid w:val="70A57314"/>
    <w:rsid w:val="78D3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3">
    <w:name w:val="Salutation"/>
    <w:basedOn w:val="1"/>
    <w:next w:val="1"/>
    <w:link w:val="15"/>
    <w:qFormat/>
    <w:uiPriority w:val="0"/>
    <w:rPr>
      <w:rFonts w:ascii="Times New Roman" w:hAnsi="Times New Roman" w:eastAsia="宋体" w:cs="Times New Roman"/>
      <w:sz w:val="28"/>
      <w:szCs w:val="24"/>
    </w:rPr>
  </w:style>
  <w:style w:type="paragraph" w:styleId="4">
    <w:name w:val="Plain Text"/>
    <w:basedOn w:val="1"/>
    <w:link w:val="16"/>
    <w:semiHidden/>
    <w:unhideWhenUsed/>
    <w:qFormat/>
    <w:uiPriority w:val="99"/>
    <w:pPr>
      <w:spacing w:line="360" w:lineRule="auto"/>
    </w:pPr>
    <w:rPr>
      <w:rFonts w:ascii="宋体" w:hAnsi="Courier New" w:eastAsia="宋体"/>
      <w:sz w:val="24"/>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称呼 Char"/>
    <w:basedOn w:val="10"/>
    <w:link w:val="3"/>
    <w:qFormat/>
    <w:uiPriority w:val="0"/>
    <w:rPr>
      <w:rFonts w:ascii="Times New Roman" w:hAnsi="Times New Roman" w:eastAsia="宋体" w:cs="Times New Roman"/>
      <w:sz w:val="28"/>
      <w:szCs w:val="24"/>
    </w:rPr>
  </w:style>
  <w:style w:type="character" w:customStyle="1" w:styleId="16">
    <w:name w:val="纯文本 Char"/>
    <w:basedOn w:val="10"/>
    <w:link w:val="4"/>
    <w:semiHidden/>
    <w:qFormat/>
    <w:uiPriority w:val="99"/>
    <w:rPr>
      <w:rFonts w:ascii="宋体" w:hAnsi="Courier New" w:eastAsia="宋体"/>
      <w:sz w:val="24"/>
      <w:szCs w:val="20"/>
    </w:rPr>
  </w:style>
  <w:style w:type="paragraph" w:styleId="17">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7</TotalTime>
  <ScaleCrop>false</ScaleCrop>
  <LinksUpToDate>false</LinksUpToDate>
  <CharactersWithSpaces>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2023-10-16T03:41:01Z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0465026CF91B4FB0A777A20787A5764D_13</vt:lpwstr>
  </property>
</Properties>
</file>