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300" w:afterAutospacing="0" w:line="540" w:lineRule="atLeast"/>
        <w:ind w:left="0" w:right="0"/>
        <w:jc w:val="center"/>
        <w:textAlignment w:val="baseline"/>
        <w:rPr>
          <w:b/>
          <w:bCs/>
          <w:color w:val="383940"/>
          <w:sz w:val="39"/>
          <w:szCs w:val="39"/>
        </w:rPr>
      </w:pPr>
      <w:bookmarkStart w:id="0" w:name="_GoBack"/>
      <w:r>
        <w:rPr>
          <w:b/>
          <w:bCs/>
          <w:i w:val="0"/>
          <w:iCs w:val="0"/>
          <w:caps w:val="0"/>
          <w:color w:val="383940"/>
          <w:spacing w:val="0"/>
          <w:sz w:val="39"/>
          <w:szCs w:val="39"/>
          <w:bdr w:val="none" w:color="auto" w:sz="0" w:space="0"/>
          <w:shd w:val="clear" w:fill="FFFFFF"/>
          <w:vertAlign w:val="baseline"/>
        </w:rPr>
        <w:t>厦门中实－竞争性谈判-2023-ZS1546-厦门海洋职业技术学院2024年窗帘定点采购－采购公告</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2296" w:right="946"/>
        <w:textAlignment w:val="baseline"/>
      </w:pPr>
      <w:r>
        <w:rPr>
          <w:rFonts w:hint="eastAsia" w:ascii="宋体" w:hAnsi="宋体" w:eastAsia="宋体" w:cs="宋体"/>
          <w:i w:val="0"/>
          <w:iCs w:val="0"/>
          <w:caps w:val="0"/>
          <w:color w:val="383838"/>
          <w:spacing w:val="0"/>
          <w:sz w:val="24"/>
          <w:szCs w:val="24"/>
          <w:bdr w:val="none" w:color="auto" w:sz="0" w:space="0"/>
          <w:shd w:val="clear" w:fill="FFFFFF"/>
          <w:vertAlign w:val="baseline"/>
        </w:rPr>
        <w:t>项目概况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2296" w:right="946"/>
        <w:textAlignment w:val="baseline"/>
      </w:pPr>
      <w:r>
        <w:rPr>
          <w:rFonts w:hint="eastAsia" w:ascii="宋体" w:hAnsi="宋体" w:eastAsia="宋体" w:cs="宋体"/>
          <w:i w:val="0"/>
          <w:iCs w:val="0"/>
          <w:caps w:val="0"/>
          <w:color w:val="383838"/>
          <w:spacing w:val="0"/>
          <w:sz w:val="24"/>
          <w:szCs w:val="24"/>
          <w:bdr w:val="none" w:color="auto" w:sz="0" w:space="0"/>
          <w:shd w:val="clear" w:fill="FFFFFF"/>
          <w:vertAlign w:val="baseline"/>
        </w:rPr>
        <w:t>厦门海洋职业技术学院2024年窗帘定点采购 采购项目的潜在供应商应在厦门市湖滨南路57号金源大厦18楼服务台</w:t>
      </w:r>
      <w:r>
        <w:rPr>
          <w:rFonts w:hint="eastAsia" w:ascii="宋体" w:hAnsi="宋体" w:eastAsia="宋体" w:cs="宋体"/>
          <w:i w:val="0"/>
          <w:iCs w:val="0"/>
          <w:caps w:val="0"/>
          <w:color w:val="383838"/>
          <w:spacing w:val="0"/>
          <w:sz w:val="24"/>
          <w:szCs w:val="24"/>
          <w:bdr w:val="none" w:color="auto" w:sz="0" w:space="0"/>
          <w:shd w:val="clear" w:fill="FFFFFF"/>
          <w:vertAlign w:val="baseline"/>
        </w:rPr>
        <w:br w:type="textWrapping"/>
      </w:r>
      <w:r>
        <w:rPr>
          <w:rFonts w:hint="eastAsia" w:ascii="宋体" w:hAnsi="宋体" w:eastAsia="宋体" w:cs="宋体"/>
          <w:i w:val="0"/>
          <w:iCs w:val="0"/>
          <w:caps w:val="0"/>
          <w:color w:val="383838"/>
          <w:spacing w:val="0"/>
          <w:sz w:val="24"/>
          <w:szCs w:val="24"/>
          <w:bdr w:val="none" w:color="auto" w:sz="0" w:space="0"/>
          <w:shd w:val="clear" w:fill="FFFFFF"/>
          <w:vertAlign w:val="baseline"/>
        </w:rPr>
        <w:t>获取采购文件，并于2024年01月30日 15点00分（北京时间）前提交响应文件。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一、项目基本情况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项目编号：2023-ZS1546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项目名称：厦门海洋职业技术学院2024年窗帘定点采购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采购方式：竞争性谈判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预算金额：9.500000 万元（人民币）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采购需求：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厦门海洋职业技术学院2024年窗帘定点采购1项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合同履行期限：-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本项目( 不接受  )联合体投标。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二、申请人的资格要求：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1.满足《中华人民共和国政府采购法》第二十二条规定；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2.落实政府采购政策需满足的资格要求：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3.本项目的特定资格要求：1.若供应商代表为单位负责人授权的委托代理人，应提供单位负责人授权书</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2.供应商应为法人、其他组织或自然人，并提供营业执照等证明文件</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3.提供财务状况报告(财务报告、或资信证明、或投标担保函）</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4.提供依法缴纳税收证明材料</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5.提供依法缴纳社会保障资金证明材料</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6.具备履行合同所必需设备和专业技术能力的声明函(若有)</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7.参加采购活动前三年内在经营活动中没有重大违法记录、无行贿犯罪记录的书面声明</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8.经信用记录查询，供应商无不良信用记录</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9.本项目不接受联合体投标</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10.本项目不允许合同分包</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11.谈判保证金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三、获取采购文件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时间：2024年01月23日  至 2024年01月26日，每天上午8:00至12:00，下午14:30至17:00。（北京时间，法定节假日除外）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地点：厦门市湖滨南路57号金源大厦18楼服务台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方式：供应商可选择现场购买或非现场购买采购文件，选择非现场购买方式的，供应商可选用邮寄方式获取纸质文件或者在响应文件递交截止前自行到采购代理机构领取纸质文件；供应商应办理报名并购买采购文件，否则，不具备参加本项目采购活动的资格；报名及购买采购文件联系方式：叶小姐,0592-2202255/2207755；报名邮箱：2841517676@qq.com；传真：0592-2212277、2231155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售价：￥100.0 元（人民币）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四、响应文件提交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截止时间：2024年01月30日 15点00分（北京时间）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地点：厦门市湖滨南路57号金源大厦18楼服务台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五、开启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时间：2024年01月30日 15点00分（北京时间）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地点：厦门市湖滨南路57号金源大厦18楼（厦门市中实采购招标有限公司）评标室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六、公告期限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自本公告发布之日起3个工作日。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七、其他补充事宜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（1）标书费、邮寄费及手续费缴交账户</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收款人户名：厦门市中实采购招标有限公司</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银行帐号：3510 1583 0010 5250 6037</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开户银行：建设银行厦门禾祥支行</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2）采用邮寄购买采购文件的，供应商应将已填写相关内容的《标书获取联系表》发至邮箱2841517676@qq.com，并致电叶小姐0592-2202255/2207755确认是否收到《标书获取联系表》、标书费、邮寄费及手续费，采购文件以纸质版内容为准，电子版采购文件仅供参考；《标书获取联系表》格式可在本公告的附件中下载。（注：《标书获取联系表》中附《供应商邮寄购买采购文件流程》）</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（3）若为第二次及以后的采购，前次已购买采购文件的供应商仍应重新购买采购文件。</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（4）未购买采购文件的供应商，不得参加本项目的采购活动，采购文件售后不退, 参加采购活动的资格不能转让。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八、凡对本次采购提出询问，请按以下方式联系。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1.采购人信息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名 称：厦门海洋职业技术学院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地址：厦门市翔安区洪钟路4566号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联系方式：0592-7769316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2.采购代理机构信息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名 称：厦门市中实采购招标有限公司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　址：厦门市思明区湖滨南路57号金源大厦18楼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联系方式：电话：0592-2202255、2207755(总机)、传真：0592-2212277、2231155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3.项目联系方式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项目联系人：李小姐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电　话：　　0592-2297851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hZTQzZWZkMDRiOGM3MzIyYjMxZmE3ODQ5OWIzMmUifQ=="/>
  </w:docVars>
  <w:rsids>
    <w:rsidRoot w:val="00000000"/>
    <w:rsid w:val="553F3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2024-01-23T01:31:34Z</dcterms:created>
  <dc:creator>Administrator</dc:creator>
  <cp:lastModifiedBy>册叔</cp:lastModifiedBy>
  <dcterms:modified xsi:type="dcterms:W3CDTF">2024-01-23T01:31:45Z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D7689363FCAF40FF8E08B1FAB3450225_12</vt:lpwstr>
  </property>
</Properties>
</file>