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35393797"/>
      <w:bookmarkStart w:id="1" w:name="_Toc28359011"/>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2023-JF207</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厦门海洋职业技术学院海洋水质监测实训室设备采购</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2023-JF207</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厦门海洋职业技术学院海洋水质监测实训室设备采购</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14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09</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3" w:name="_Toc28359079"/>
      <w:bookmarkStart w:id="4" w:name="_Toc35393621"/>
      <w:bookmarkStart w:id="5" w:name="_Toc35393790"/>
      <w:bookmarkStart w:id="6" w:name="_Toc28359002"/>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2023-JF207</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厦门海洋职业技术学院海洋水质监测实训室设备采购</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25.1</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25.1</w:t>
      </w:r>
      <w:r>
        <w:rPr>
          <w:rFonts w:hint="eastAsia" w:ascii="仿宋" w:hAnsi="仿宋" w:eastAsia="仿宋"/>
          <w:b/>
          <w:bCs/>
          <w:sz w:val="28"/>
          <w:szCs w:val="28"/>
          <w:u w:val="single"/>
          <w:lang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厦门海洋职业技术学院海洋水质监测实训室设备采购</w:t>
      </w:r>
      <w:r>
        <w:rPr>
          <w:rFonts w:hint="eastAsia" w:ascii="仿宋" w:hAnsi="仿宋" w:eastAsia="仿宋"/>
          <w:b/>
          <w:bCs/>
          <w:sz w:val="28"/>
          <w:szCs w:val="28"/>
        </w:rPr>
        <w:t>，数量：</w:t>
      </w:r>
      <w:r>
        <w:rPr>
          <w:rFonts w:hint="eastAsia" w:ascii="仿宋" w:hAnsi="仿宋" w:eastAsia="仿宋"/>
          <w:b/>
          <w:bCs/>
          <w:sz w:val="28"/>
          <w:szCs w:val="28"/>
          <w:lang w:val="en-US" w:eastAsia="zh-CN"/>
        </w:rPr>
        <w:t>1批</w:t>
      </w:r>
      <w:r>
        <w:rPr>
          <w:rFonts w:hint="eastAsia" w:ascii="仿宋" w:hAnsi="仿宋" w:eastAsia="仿宋"/>
          <w:b/>
          <w:bCs/>
          <w:sz w:val="28"/>
          <w:szCs w:val="28"/>
        </w:rPr>
        <w:t>，简要技术要求</w:t>
      </w:r>
      <w:r>
        <w:rPr>
          <w:rFonts w:hint="eastAsia" w:ascii="仿宋" w:hAnsi="仿宋" w:eastAsia="仿宋"/>
          <w:b/>
          <w:bCs/>
          <w:sz w:val="28"/>
          <w:szCs w:val="28"/>
          <w:lang w:eastAsia="zh-CN"/>
        </w:rPr>
        <w:t>：仪器内置微处理器芯片、有自动校准、自动温度补偿、数据储存、功能设置，最大值/最小值显示等智能化功能</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35393622"/>
      <w:bookmarkStart w:id="9" w:name="_Toc28359003"/>
      <w:bookmarkStart w:id="10" w:name="_Toc28359080"/>
      <w:bookmarkStart w:id="11" w:name="_Toc35393791"/>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81"/>
      <w:bookmarkStart w:id="13" w:name="_Toc28359004"/>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货物由中小企业制造，即货物由中小企业生产且使用该中小企业商号或者注册商标。</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号）文件规定，对应本项目采购标的中小企业行业划分标准确认货物制造商企业规模。</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2.3、本项目采购标的对应的中小企业划分标准所属行业为：工业。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2.4、监狱企业、残疾人福利性单位视同小型、微型企业。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2.5、其他事宜按照《政府采购促进中小企业发展管理办法》（财库[2020]46号）文件执行。</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792"/>
      <w:bookmarkStart w:id="15" w:name="_Toc35393623"/>
      <w:r>
        <w:rPr>
          <w:rFonts w:hint="eastAsia" w:ascii="仿宋" w:hAnsi="仿宋" w:eastAsia="仿宋" w:cs="Times New Roman"/>
          <w:b w:val="0"/>
          <w:bCs w:val="0"/>
          <w:kern w:val="2"/>
          <w:sz w:val="28"/>
          <w:szCs w:val="28"/>
          <w:lang w:val="en-US" w:eastAsia="zh-CN" w:bidi="ar-SA"/>
        </w:rPr>
        <w:t>/。</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05</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07</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10</w:t>
      </w:r>
      <w:bookmarkStart w:id="34" w:name="_GoBack"/>
      <w:bookmarkEnd w:id="34"/>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4"/>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14</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上</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09</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4"/>
        <w:spacing w:line="360" w:lineRule="auto"/>
        <w:rPr>
          <w:rFonts w:ascii="黑体" w:hAnsi="黑体" w:cs="宋体"/>
          <w:b w:val="0"/>
          <w:sz w:val="28"/>
          <w:szCs w:val="28"/>
        </w:rPr>
      </w:pPr>
      <w:bookmarkStart w:id="20" w:name="_Toc28359007"/>
      <w:bookmarkStart w:id="21" w:name="_Toc35393794"/>
      <w:bookmarkStart w:id="22" w:name="_Toc35393625"/>
      <w:bookmarkStart w:id="23" w:name="_Toc28359084"/>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4"/>
        <w:spacing w:line="360" w:lineRule="auto"/>
        <w:rPr>
          <w:rFonts w:ascii="黑体" w:hAnsi="黑体" w:cs="宋体"/>
          <w:b w:val="0"/>
          <w:sz w:val="28"/>
          <w:szCs w:val="28"/>
        </w:rPr>
      </w:pPr>
      <w:bookmarkStart w:id="24" w:name="_Toc35393626"/>
      <w:bookmarkStart w:id="25" w:name="_Toc35393795"/>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电</w:t>
      </w:r>
      <w:r>
        <w:rPr>
          <w:rFonts w:hint="eastAsia" w:ascii="宋体" w:hAnsi="宋体" w:cs="宋体"/>
          <w:kern w:val="0"/>
          <w:sz w:val="28"/>
          <w:szCs w:val="28"/>
        </w:rPr>
        <w:t> </w:t>
      </w:r>
      <w:r>
        <w:rPr>
          <w:rFonts w:hint="eastAsia" w:ascii="仿宋" w:hAnsi="仿宋" w:eastAsia="仿宋" w:cs="宋体"/>
          <w:kern w:val="0"/>
          <w:sz w:val="28"/>
          <w:szCs w:val="28"/>
        </w:rPr>
        <w:t>话： 0592-5990026</w:t>
      </w:r>
    </w:p>
    <w:p>
      <w:pPr>
        <w:rPr>
          <w:rFonts w:ascii="仿宋" w:hAnsi="仿宋" w:eastAsia="仿宋" w:cs="宋体"/>
          <w:kern w:val="0"/>
          <w:sz w:val="28"/>
          <w:szCs w:val="28"/>
        </w:rPr>
      </w:pPr>
      <w:r>
        <w:rPr>
          <w:rFonts w:hint="eastAsia" w:ascii="仿宋" w:hAnsi="仿宋" w:eastAsia="仿宋" w:cs="宋体"/>
          <w:kern w:val="0"/>
          <w:sz w:val="28"/>
          <w:szCs w:val="28"/>
        </w:rPr>
        <w:t>联系人： 陈先生</w:t>
      </w:r>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2"/>
        <w:ind w:firstLine="0" w:firstLineChars="0"/>
        <w:rPr>
          <w:sz w:val="28"/>
          <w:szCs w:val="28"/>
        </w:rPr>
      </w:pPr>
      <w:r>
        <w:rPr>
          <w:rFonts w:hint="eastAsia" w:ascii="仿宋" w:hAnsi="仿宋" w:eastAsia="仿宋" w:cs="宋体"/>
          <w:kern w:val="0"/>
          <w:sz w:val="28"/>
          <w:szCs w:val="28"/>
        </w:rPr>
        <w:t>电子邮箱：fjjfzb@163.com</w:t>
      </w:r>
    </w:p>
    <w:p>
      <w:pPr>
        <w:pStyle w:val="4"/>
        <w:spacing w:line="360" w:lineRule="auto"/>
        <w:rPr>
          <w:rFonts w:ascii="黑体" w:hAnsi="黑体" w:cs="宋体"/>
          <w:b w:val="0"/>
          <w:sz w:val="28"/>
          <w:szCs w:val="28"/>
        </w:rPr>
      </w:pPr>
      <w:bookmarkStart w:id="26" w:name="_Toc28359008"/>
      <w:bookmarkStart w:id="27" w:name="_Toc35393627"/>
      <w:bookmarkStart w:id="28" w:name="_Toc35393796"/>
      <w:bookmarkStart w:id="29" w:name="_Toc28359085"/>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福建省厦门市翔安区洪钟大道4566号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rPr>
        <w:t>柴老师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先生</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MmNkZTUxYmNmZjE4MGRkNjEwMTJiNDUzYTVjNDQ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F982C13"/>
    <w:rsid w:val="15C70A44"/>
    <w:rsid w:val="174F4F40"/>
    <w:rsid w:val="19F53EDD"/>
    <w:rsid w:val="1C245A57"/>
    <w:rsid w:val="1C8F769C"/>
    <w:rsid w:val="210A639F"/>
    <w:rsid w:val="21604894"/>
    <w:rsid w:val="217C6D52"/>
    <w:rsid w:val="21B52099"/>
    <w:rsid w:val="23C74299"/>
    <w:rsid w:val="278A6F93"/>
    <w:rsid w:val="2CAD6971"/>
    <w:rsid w:val="2FB41796"/>
    <w:rsid w:val="3603472C"/>
    <w:rsid w:val="3AE20161"/>
    <w:rsid w:val="3E2717D1"/>
    <w:rsid w:val="3E550C28"/>
    <w:rsid w:val="46606A11"/>
    <w:rsid w:val="477D3129"/>
    <w:rsid w:val="4C523212"/>
    <w:rsid w:val="4E080C79"/>
    <w:rsid w:val="57D75EB7"/>
    <w:rsid w:val="5851771E"/>
    <w:rsid w:val="5EC24ED2"/>
    <w:rsid w:val="5F0D22BA"/>
    <w:rsid w:val="5F536D49"/>
    <w:rsid w:val="5F5D5439"/>
    <w:rsid w:val="615100BB"/>
    <w:rsid w:val="62766A91"/>
    <w:rsid w:val="672F7A2F"/>
    <w:rsid w:val="6BAD4BC0"/>
    <w:rsid w:val="71B441BC"/>
    <w:rsid w:val="73B85520"/>
    <w:rsid w:val="740466B7"/>
    <w:rsid w:val="744A6E93"/>
    <w:rsid w:val="74E5447E"/>
    <w:rsid w:val="754B4E55"/>
    <w:rsid w:val="75910810"/>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annotation text"/>
    <w:basedOn w:val="1"/>
    <w:link w:val="32"/>
    <w:semiHidden/>
    <w:unhideWhenUsed/>
    <w:qFormat/>
    <w:uiPriority w:val="99"/>
    <w:pPr>
      <w:jc w:val="left"/>
    </w:pPr>
  </w:style>
  <w:style w:type="paragraph" w:styleId="6">
    <w:name w:val="Body Text"/>
    <w:basedOn w:val="1"/>
    <w:next w:val="7"/>
    <w:qFormat/>
    <w:uiPriority w:val="0"/>
    <w:pPr>
      <w:spacing w:after="120"/>
    </w:pPr>
    <w:rPr>
      <w:szCs w:val="24"/>
    </w:rPr>
  </w:style>
  <w:style w:type="paragraph" w:styleId="7">
    <w:name w:val="Body Text First Indent"/>
    <w:basedOn w:val="6"/>
    <w:next w:val="1"/>
    <w:qFormat/>
    <w:uiPriority w:val="99"/>
    <w:pPr>
      <w:ind w:firstLine="420" w:firstLineChars="100"/>
    </w:pPr>
    <w:rPr>
      <w:szCs w:val="20"/>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3"/>
    <w:qFormat/>
    <w:uiPriority w:val="0"/>
    <w:rPr>
      <w:rFonts w:ascii="宋体" w:hAnsi="Courier New" w:eastAsiaTheme="minorEastAsia" w:cstheme="minorBidi"/>
      <w:szCs w:val="22"/>
    </w:rPr>
  </w:style>
  <w:style w:type="paragraph" w:styleId="10">
    <w:name w:val="Date"/>
    <w:basedOn w:val="1"/>
    <w:next w:val="1"/>
    <w:link w:val="34"/>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5"/>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6"/>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7"/>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字符"/>
    <w:basedOn w:val="21"/>
    <w:link w:val="13"/>
    <w:qFormat/>
    <w:uiPriority w:val="99"/>
    <w:rPr>
      <w:sz w:val="18"/>
      <w:szCs w:val="18"/>
    </w:rPr>
  </w:style>
  <w:style w:type="character" w:customStyle="1" w:styleId="29">
    <w:name w:val="页脚 字符"/>
    <w:basedOn w:val="21"/>
    <w:link w:val="12"/>
    <w:qFormat/>
    <w:uiPriority w:val="99"/>
    <w:rPr>
      <w:sz w:val="18"/>
      <w:szCs w:val="18"/>
    </w:rPr>
  </w:style>
  <w:style w:type="character" w:customStyle="1" w:styleId="30">
    <w:name w:val="标题 1 字符"/>
    <w:basedOn w:val="21"/>
    <w:link w:val="3"/>
    <w:qFormat/>
    <w:uiPriority w:val="9"/>
    <w:rPr>
      <w:rFonts w:ascii="Times New Roman" w:hAnsi="Times New Roman" w:eastAsia="宋体" w:cs="Times New Roman"/>
      <w:b/>
      <w:bCs/>
      <w:kern w:val="44"/>
      <w:sz w:val="44"/>
      <w:szCs w:val="44"/>
    </w:rPr>
  </w:style>
  <w:style w:type="character" w:customStyle="1" w:styleId="31">
    <w:name w:val="标题 2 字符"/>
    <w:basedOn w:val="21"/>
    <w:link w:val="4"/>
    <w:qFormat/>
    <w:uiPriority w:val="0"/>
    <w:rPr>
      <w:rFonts w:ascii="Arial" w:hAnsi="Arial" w:eastAsia="黑体" w:cs="Arial"/>
      <w:b/>
      <w:bCs/>
      <w:sz w:val="32"/>
      <w:szCs w:val="32"/>
    </w:rPr>
  </w:style>
  <w:style w:type="character" w:customStyle="1" w:styleId="32">
    <w:name w:val="批注文字 字符"/>
    <w:basedOn w:val="21"/>
    <w:link w:val="5"/>
    <w:semiHidden/>
    <w:qFormat/>
    <w:uiPriority w:val="99"/>
    <w:rPr>
      <w:rFonts w:ascii="Times New Roman" w:hAnsi="Times New Roman" w:eastAsia="宋体" w:cs="Times New Roman"/>
      <w:szCs w:val="21"/>
    </w:rPr>
  </w:style>
  <w:style w:type="character" w:customStyle="1" w:styleId="33">
    <w:name w:val="纯文本 字符1"/>
    <w:basedOn w:val="21"/>
    <w:link w:val="9"/>
    <w:qFormat/>
    <w:uiPriority w:val="0"/>
    <w:rPr>
      <w:rFonts w:ascii="宋体" w:hAnsi="Courier New"/>
    </w:rPr>
  </w:style>
  <w:style w:type="character" w:customStyle="1" w:styleId="34">
    <w:name w:val="日期 字符"/>
    <w:basedOn w:val="21"/>
    <w:link w:val="10"/>
    <w:qFormat/>
    <w:uiPriority w:val="0"/>
    <w:rPr>
      <w:rFonts w:ascii="宋体" w:hAnsi="Times New Roman" w:eastAsia="宋体" w:cs="宋体"/>
      <w:kern w:val="0"/>
      <w:sz w:val="24"/>
      <w:szCs w:val="24"/>
    </w:rPr>
  </w:style>
  <w:style w:type="character" w:customStyle="1" w:styleId="35">
    <w:name w:val="批注框文本 字符"/>
    <w:basedOn w:val="21"/>
    <w:link w:val="11"/>
    <w:semiHidden/>
    <w:qFormat/>
    <w:uiPriority w:val="99"/>
    <w:rPr>
      <w:rFonts w:ascii="Times New Roman" w:hAnsi="Times New Roman" w:eastAsia="宋体" w:cs="Times New Roman"/>
      <w:sz w:val="18"/>
      <w:szCs w:val="18"/>
    </w:rPr>
  </w:style>
  <w:style w:type="character" w:customStyle="1" w:styleId="36">
    <w:name w:val="正文文本 2 字符"/>
    <w:basedOn w:val="21"/>
    <w:link w:val="16"/>
    <w:qFormat/>
    <w:uiPriority w:val="0"/>
    <w:rPr>
      <w:rFonts w:ascii="Times New Roman" w:hAnsi="Times New Roman" w:eastAsia="宋体" w:cs="Times New Roman"/>
      <w:szCs w:val="21"/>
    </w:rPr>
  </w:style>
  <w:style w:type="character" w:customStyle="1" w:styleId="37">
    <w:name w:val="批注主题 字符"/>
    <w:basedOn w:val="32"/>
    <w:link w:val="18"/>
    <w:semiHidden/>
    <w:qFormat/>
    <w:uiPriority w:val="99"/>
    <w:rPr>
      <w:rFonts w:ascii="Times New Roman" w:hAnsi="Times New Roman" w:eastAsia="宋体" w:cs="Times New Roman"/>
      <w:b/>
      <w:bCs/>
      <w:szCs w:val="21"/>
    </w:rPr>
  </w:style>
  <w:style w:type="character" w:customStyle="1" w:styleId="38">
    <w:name w:val="纯文本 字符"/>
    <w:basedOn w:val="21"/>
    <w:semiHidden/>
    <w:qFormat/>
    <w:uiPriority w:val="99"/>
    <w:rPr>
      <w:rFonts w:hAnsi="Courier New" w:cs="Courier New" w:asciiTheme="minorEastAsia"/>
      <w:szCs w:val="21"/>
    </w:r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1"/>
    <w:qFormat/>
    <w:uiPriority w:val="0"/>
  </w:style>
  <w:style w:type="paragraph" w:customStyle="1" w:styleId="43">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1151</Words>
  <Characters>1422</Characters>
  <Lines>9</Lines>
  <Paragraphs>2</Paragraphs>
  <TotalTime>0</TotalTime>
  <ScaleCrop>false</ScaleCrop>
  <LinksUpToDate>false</LinksUpToDate>
  <CharactersWithSpaces>1444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Administrator</cp:lastModifiedBy>
  <cp:lastPrinted>2020-03-23T07:37:00Z</cp:lastPrinted>
  <dcterms:modified xsi:type="dcterms:W3CDTF">2023-07-04T08:49:30Z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BDFA076791674A75B3E7FD9683159122</vt:lpwstr>
  </property>
</Properties>
</file>