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3F55B">
      <w:pPr>
        <w:spacing w:line="360" w:lineRule="auto"/>
        <w:jc w:val="center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color w:val="000000"/>
          <w:sz w:val="28"/>
          <w:szCs w:val="24"/>
        </w:rPr>
        <w:t>厦门公物-公开招标-GW2025-SH032-厦门海洋职业技术学院翔安校区食堂经营权招标-更正公告</w:t>
      </w:r>
    </w:p>
    <w:p w14:paraId="232336AB">
      <w:pPr>
        <w:spacing w:line="440" w:lineRule="exact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一、项目基本情况</w:t>
      </w:r>
    </w:p>
    <w:p w14:paraId="2515B8B1">
      <w:pPr>
        <w:spacing w:line="440" w:lineRule="exact"/>
        <w:rPr>
          <w:rFonts w:cs="Times New Roman" w:asciiTheme="minorEastAsia" w:hAnsiTheme="minorEastAsia"/>
          <w:b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4"/>
          <w:szCs w:val="24"/>
        </w:rPr>
        <w:t>原公告的招标项目编号：</w:t>
      </w:r>
      <w:r>
        <w:rPr>
          <w:rFonts w:hint="eastAsia" w:cs="Times New Roman" w:asciiTheme="minorEastAsia" w:hAnsiTheme="minorEastAsia"/>
          <w:color w:val="000000"/>
          <w:sz w:val="24"/>
          <w:szCs w:val="24"/>
        </w:rPr>
        <w:t>GW2025-SH032</w:t>
      </w:r>
    </w:p>
    <w:p w14:paraId="121B9377">
      <w:pPr>
        <w:spacing w:line="440" w:lineRule="exact"/>
        <w:rPr>
          <w:rFonts w:cs="Times New Roman" w:asciiTheme="minorEastAsia" w:hAnsiTheme="minorEastAsia"/>
          <w:b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4"/>
          <w:szCs w:val="24"/>
        </w:rPr>
        <w:t>原公告的招标项目名称：</w:t>
      </w:r>
      <w:r>
        <w:rPr>
          <w:rFonts w:hint="eastAsia" w:cs="Times New Roman" w:asciiTheme="minorEastAsia" w:hAnsiTheme="minorEastAsia"/>
          <w:color w:val="000000"/>
          <w:sz w:val="24"/>
          <w:szCs w:val="24"/>
        </w:rPr>
        <w:t>厦门海洋职业技术学院翔安校区食堂经营权招标</w:t>
      </w:r>
    </w:p>
    <w:p w14:paraId="3E11D3E5">
      <w:pPr>
        <w:spacing w:line="440" w:lineRule="exact"/>
        <w:rPr>
          <w:rFonts w:cs="Times New Roman" w:asciiTheme="minorEastAsia" w:hAnsiTheme="minorEastAsia"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4"/>
          <w:szCs w:val="24"/>
        </w:rPr>
        <w:t>首次公告日期：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</w:rPr>
        <w:t>2025年6月20日</w:t>
      </w:r>
    </w:p>
    <w:p w14:paraId="0BE14E00">
      <w:pPr>
        <w:spacing w:line="440" w:lineRule="exact"/>
        <w:rPr>
          <w:rFonts w:cs="Times New Roman" w:asciiTheme="minorEastAsia" w:hAnsiTheme="minorEastAsia"/>
          <w:bCs/>
          <w:color w:val="000000"/>
          <w:sz w:val="24"/>
          <w:szCs w:val="24"/>
        </w:rPr>
      </w:pPr>
    </w:p>
    <w:p w14:paraId="13F0998D">
      <w:pPr>
        <w:pStyle w:val="4"/>
        <w:spacing w:line="440" w:lineRule="exact"/>
        <w:rPr>
          <w:rFonts w:asciiTheme="minorEastAsia" w:hAnsiTheme="minorEastAsia"/>
          <w:b/>
          <w:bCs/>
          <w:color w:val="000000"/>
        </w:rPr>
      </w:pPr>
      <w:r>
        <w:rPr>
          <w:rFonts w:hint="eastAsia" w:asciiTheme="minorEastAsia" w:hAnsiTheme="minorEastAsia"/>
          <w:b/>
          <w:bCs/>
          <w:color w:val="000000"/>
        </w:rPr>
        <w:t>二、公告信息</w:t>
      </w:r>
    </w:p>
    <w:p w14:paraId="6BA81AF0">
      <w:pPr>
        <w:spacing w:line="440" w:lineRule="exact"/>
        <w:rPr>
          <w:rFonts w:cs="仿宋" w:asciiTheme="minorEastAsia" w:hAnsiTheme="minorEastAsia"/>
          <w:b/>
          <w:bCs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b/>
          <w:bCs/>
          <w:color w:val="000000"/>
          <w:sz w:val="24"/>
          <w:szCs w:val="24"/>
        </w:rPr>
        <w:t>公告内容：</w:t>
      </w:r>
    </w:p>
    <w:p w14:paraId="24F2569C">
      <w:pPr>
        <w:spacing w:line="440" w:lineRule="exact"/>
        <w:rPr>
          <w:rFonts w:hint="eastAsia"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>各潜在投标人：</w:t>
      </w:r>
    </w:p>
    <w:p w14:paraId="1E5D08D2">
      <w:pPr>
        <w:spacing w:line="440" w:lineRule="exact"/>
        <w:rPr>
          <w:rFonts w:hint="eastAsia" w:cs="仿宋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  <w:lang w:val="en-US" w:eastAsia="zh-CN"/>
        </w:rPr>
        <w:t>1、本项目招标文件有修改，详见附件；</w:t>
      </w:r>
    </w:p>
    <w:p w14:paraId="1D5EB1AC">
      <w:pPr>
        <w:spacing w:line="440" w:lineRule="exact"/>
        <w:rPr>
          <w:rFonts w:hint="eastAsia" w:cs="仿宋" w:asciiTheme="minorEastAsia" w:hAnsiTheme="minorEastAsia"/>
          <w:color w:val="000000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  <w:lang w:val="en-US" w:eastAsia="zh-CN"/>
        </w:rPr>
        <w:t>2、若投标人同时投标本项目多个包的，则不同包的人员不能重复。若人员重复的，则投标人在某个包中</w:t>
      </w:r>
      <w:bookmarkStart w:id="0" w:name="_GoBack"/>
      <w:bookmarkEnd w:id="0"/>
      <w:r>
        <w:rPr>
          <w:rFonts w:hint="eastAsia" w:cs="仿宋" w:asciiTheme="minorEastAsia" w:hAnsiTheme="minorEastAsia"/>
          <w:color w:val="000000"/>
          <w:sz w:val="24"/>
          <w:szCs w:val="24"/>
          <w:lang w:val="en-US" w:eastAsia="zh-CN"/>
        </w:rPr>
        <w:t>为第一中标候选人时，在后续包的评分中重复人员不再得分。本项目按合同包1、2顺序评审，投标人同时投标合同包1、2，当其在合同包1被推荐为第一中标候选人，则重复人员在合同包2中不再得分；若在合同包1中没有被推荐为第一中标候选人，则重复人员在合同包2中可以得分。</w:t>
      </w:r>
    </w:p>
    <w:p w14:paraId="1B933D2F">
      <w:pPr>
        <w:spacing w:line="440" w:lineRule="exact"/>
        <w:rPr>
          <w:rFonts w:hint="eastAsia" w:cs="仿宋" w:asciiTheme="minor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  <w:lang w:val="en-US" w:eastAsia="zh-CN"/>
        </w:rPr>
        <w:t>3、</w:t>
      </w:r>
      <w:r>
        <w:rPr>
          <w:rFonts w:hint="eastAsia" w:cs="仿宋" w:asciiTheme="minorEastAsia" w:hAnsiTheme="minorEastAsia"/>
          <w:color w:val="000000"/>
          <w:sz w:val="24"/>
          <w:szCs w:val="24"/>
        </w:rPr>
        <w:t>本项目获取招标文件截止时间延期至2025年7月27日17:30</w:t>
      </w:r>
      <w:r>
        <w:rPr>
          <w:rFonts w:hint="eastAsia" w:cs="仿宋" w:asciiTheme="minorEastAsia" w:hAnsiTheme="minorEastAsia"/>
          <w:color w:val="000000"/>
          <w:sz w:val="24"/>
          <w:szCs w:val="24"/>
          <w:lang w:eastAsia="zh-CN"/>
        </w:rPr>
        <w:t>；</w:t>
      </w:r>
    </w:p>
    <w:p w14:paraId="7D9D402D">
      <w:pPr>
        <w:spacing w:line="440" w:lineRule="exact"/>
        <w:rPr>
          <w:rFonts w:hint="eastAsia"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>本项目提交投标文件截止时间及开标时间延期至2025年7月28日09:00。</w:t>
      </w:r>
    </w:p>
    <w:p w14:paraId="439E2917">
      <w:pPr>
        <w:spacing w:line="440" w:lineRule="exact"/>
        <w:rPr>
          <w:rFonts w:hint="eastAsia"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>根据招标文件规定，本通知内容作为招标文件组成部分。</w:t>
      </w:r>
    </w:p>
    <w:p w14:paraId="1E33D840">
      <w:pPr>
        <w:spacing w:line="440" w:lineRule="exact"/>
        <w:rPr>
          <w:rFonts w:hint="eastAsia" w:cs="仿宋" w:asciiTheme="minorEastAsia" w:hAnsiTheme="minorEastAsia"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>项目联系人：张先生，电话：0592-2229278。</w:t>
      </w:r>
    </w:p>
    <w:p w14:paraId="2C7E932B">
      <w:pPr>
        <w:spacing w:line="440" w:lineRule="exact"/>
        <w:rPr>
          <w:rFonts w:cs="仿宋" w:asciiTheme="minorEastAsia" w:hAnsiTheme="minorEastAsia"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4"/>
          <w:szCs w:val="24"/>
        </w:rPr>
        <w:t>公告日期：</w:t>
      </w:r>
      <w:r>
        <w:rPr>
          <w:rFonts w:hint="eastAsia" w:cs="仿宋" w:asciiTheme="minorEastAsia" w:hAnsiTheme="minorEastAsia"/>
          <w:color w:val="000000"/>
          <w:sz w:val="24"/>
          <w:szCs w:val="24"/>
        </w:rPr>
        <w:t>2025年7月1</w:t>
      </w:r>
      <w:r>
        <w:rPr>
          <w:rFonts w:hint="eastAsia" w:cs="仿宋" w:asciiTheme="minorEastAsia" w:hAnsi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cs="仿宋" w:asciiTheme="minorEastAsia" w:hAnsiTheme="minorEastAsia"/>
          <w:color w:val="000000"/>
          <w:sz w:val="24"/>
          <w:szCs w:val="24"/>
        </w:rPr>
        <w:t>日</w:t>
      </w:r>
    </w:p>
    <w:p w14:paraId="20B1B4F4">
      <w:pPr>
        <w:spacing w:line="440" w:lineRule="exact"/>
        <w:rPr>
          <w:rFonts w:cs="仿宋" w:asciiTheme="minorEastAsia" w:hAnsiTheme="minorEastAsia"/>
          <w:color w:val="000000"/>
          <w:sz w:val="24"/>
          <w:szCs w:val="24"/>
        </w:rPr>
      </w:pPr>
    </w:p>
    <w:p w14:paraId="1E5DB8C2">
      <w:pPr>
        <w:spacing w:line="440" w:lineRule="exact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三、凡对本次公告内容提出询问，请按以下方式联系。</w:t>
      </w:r>
    </w:p>
    <w:p w14:paraId="6CEEDD85">
      <w:pPr>
        <w:spacing w:line="440" w:lineRule="exact"/>
        <w:ind w:firstLine="480" w:firstLineChars="200"/>
        <w:rPr>
          <w:rFonts w:cs="Times New Roman" w:asciiTheme="minorEastAsia" w:hAnsiTheme="minorEastAsia"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sz w:val="24"/>
          <w:szCs w:val="24"/>
        </w:rPr>
        <w:t>1、招标人：厦门海洋职业技术学院</w:t>
      </w:r>
    </w:p>
    <w:p w14:paraId="6A128803">
      <w:pPr>
        <w:spacing w:line="440" w:lineRule="exact"/>
        <w:ind w:firstLine="480" w:firstLineChars="200"/>
        <w:rPr>
          <w:rFonts w:cs="Times New Roman" w:asciiTheme="minorEastAsia" w:hAnsiTheme="minorEastAsia"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sz w:val="24"/>
          <w:szCs w:val="24"/>
        </w:rPr>
        <w:t>地址：福建省厦门市翔安区洪钟大道4566号</w:t>
      </w:r>
    </w:p>
    <w:p w14:paraId="7185DC11">
      <w:pPr>
        <w:spacing w:line="440" w:lineRule="exact"/>
        <w:ind w:firstLine="480" w:firstLineChars="200"/>
        <w:rPr>
          <w:rFonts w:cs="Times New Roman" w:asciiTheme="minorEastAsia" w:hAnsiTheme="minorEastAsia"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sz w:val="24"/>
          <w:szCs w:val="24"/>
        </w:rPr>
        <w:t>联系人：娄老师</w:t>
      </w:r>
    </w:p>
    <w:p w14:paraId="7D5F0B9D">
      <w:pPr>
        <w:spacing w:line="440" w:lineRule="exact"/>
        <w:ind w:firstLine="480" w:firstLineChars="200"/>
        <w:rPr>
          <w:rFonts w:cs="Times New Roman" w:asciiTheme="minorEastAsia" w:hAnsiTheme="minorEastAsia"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sz w:val="24"/>
          <w:szCs w:val="24"/>
        </w:rPr>
        <w:t>联系电话：0592-7769316</w:t>
      </w:r>
    </w:p>
    <w:p w14:paraId="5535BFB0">
      <w:pPr>
        <w:spacing w:line="440" w:lineRule="exact"/>
        <w:ind w:firstLine="480" w:firstLineChars="200"/>
        <w:rPr>
          <w:rFonts w:cs="Times New Roman" w:asciiTheme="minorEastAsia" w:hAnsiTheme="minorEastAsia"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sz w:val="24"/>
          <w:szCs w:val="24"/>
        </w:rPr>
        <w:t>2、采购代理机构：厦门市公物采购招投标有限公司</w:t>
      </w:r>
    </w:p>
    <w:p w14:paraId="3DB51DFF">
      <w:pPr>
        <w:spacing w:line="440" w:lineRule="exact"/>
        <w:ind w:firstLine="480" w:firstLineChars="200"/>
        <w:rPr>
          <w:rFonts w:cs="Times New Roman" w:asciiTheme="minorEastAsia" w:hAnsiTheme="minorEastAsia"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sz w:val="24"/>
          <w:szCs w:val="24"/>
        </w:rPr>
        <w:t>地址：厦门市湖滨南路81号光大银行大厦10楼</w:t>
      </w:r>
    </w:p>
    <w:p w14:paraId="288624ED">
      <w:pPr>
        <w:spacing w:line="440" w:lineRule="exact"/>
        <w:ind w:firstLine="480" w:firstLineChars="200"/>
        <w:rPr>
          <w:rFonts w:cs="Times New Roman" w:asciiTheme="minorEastAsia" w:hAnsiTheme="minorEastAsia"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sz w:val="24"/>
          <w:szCs w:val="24"/>
        </w:rPr>
        <w:t>联系人：张先生、许先生，咨询时间：法定工作日，上午8:00-12:00、下午14:30-17:30</w:t>
      </w:r>
    </w:p>
    <w:p w14:paraId="6C631876">
      <w:pPr>
        <w:spacing w:line="440" w:lineRule="exact"/>
        <w:ind w:firstLine="480" w:firstLineChars="200"/>
        <w:rPr>
          <w:rFonts w:cs="Times New Roman" w:asciiTheme="minorEastAsia" w:hAnsiTheme="minorEastAsia"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sz w:val="24"/>
          <w:szCs w:val="24"/>
        </w:rPr>
        <w:t>联系电话：0592-2229278、2279305</w:t>
      </w:r>
    </w:p>
    <w:p w14:paraId="0FDB0387">
      <w:pPr>
        <w:spacing w:line="440" w:lineRule="exact"/>
        <w:ind w:firstLine="480" w:firstLineChars="200"/>
        <w:jc w:val="right"/>
        <w:rPr>
          <w:rFonts w:cs="Times New Roman" w:asciiTheme="minorEastAsia" w:hAnsiTheme="minorEastAsia"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sz w:val="24"/>
          <w:szCs w:val="24"/>
        </w:rPr>
        <w:t>厦门市公物采购招投标有限公司</w:t>
      </w:r>
    </w:p>
    <w:p w14:paraId="70CF1333">
      <w:pPr>
        <w:spacing w:line="440" w:lineRule="exact"/>
        <w:ind w:firstLine="480" w:firstLineChars="200"/>
        <w:jc w:val="right"/>
        <w:rPr>
          <w:rFonts w:cs="Times New Roman" w:asciiTheme="minorEastAsia" w:hAnsiTheme="minorEastAsia"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color w:val="000000"/>
          <w:sz w:val="24"/>
          <w:szCs w:val="24"/>
        </w:rPr>
        <w:t>2025年7月1</w:t>
      </w:r>
      <w:r>
        <w:rPr>
          <w:rFonts w:hint="eastAsia" w:cs="Times New Roman" w:asciiTheme="minorEastAsia" w:hAnsi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cs="Times New Roman" w:asciiTheme="minorEastAsia" w:hAnsiTheme="minorEastAsia"/>
          <w:color w:val="000000"/>
          <w:sz w:val="24"/>
          <w:szCs w:val="24"/>
        </w:rPr>
        <w:t>日</w:t>
      </w:r>
    </w:p>
    <w:p w14:paraId="3A2D9E8B"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  <w:u w:val="single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jFjZGYwYTU4NDgxN2U4MDhhMmJkODljODliOD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1F7E3F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994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37B05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0285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7789D"/>
    <w:rsid w:val="009818EC"/>
    <w:rsid w:val="00982083"/>
    <w:rsid w:val="0098227F"/>
    <w:rsid w:val="00982CCA"/>
    <w:rsid w:val="00982E50"/>
    <w:rsid w:val="00982FC3"/>
    <w:rsid w:val="009838D6"/>
    <w:rsid w:val="00986634"/>
    <w:rsid w:val="00986D33"/>
    <w:rsid w:val="00990931"/>
    <w:rsid w:val="00990FF4"/>
    <w:rsid w:val="009915A7"/>
    <w:rsid w:val="009924E2"/>
    <w:rsid w:val="00996BA1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83C50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B6325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28E"/>
    <w:rsid w:val="00FA0609"/>
    <w:rsid w:val="00FA14AA"/>
    <w:rsid w:val="00FA2341"/>
    <w:rsid w:val="00FA30E3"/>
    <w:rsid w:val="00FA5935"/>
    <w:rsid w:val="00FA6564"/>
    <w:rsid w:val="00FA7A00"/>
    <w:rsid w:val="00FA7D17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D0BAE"/>
    <w:rsid w:val="00FD2F13"/>
    <w:rsid w:val="00FD378B"/>
    <w:rsid w:val="00FE3029"/>
    <w:rsid w:val="00FE32F1"/>
    <w:rsid w:val="00FE3C6D"/>
    <w:rsid w:val="00FE3F17"/>
    <w:rsid w:val="00FE4219"/>
    <w:rsid w:val="00FE7433"/>
    <w:rsid w:val="00FF26C9"/>
    <w:rsid w:val="00FF2E48"/>
    <w:rsid w:val="00FF31A1"/>
    <w:rsid w:val="00FF3AFC"/>
    <w:rsid w:val="00FF4B4D"/>
    <w:rsid w:val="0BCD6AE0"/>
    <w:rsid w:val="20815673"/>
    <w:rsid w:val="21AD0784"/>
    <w:rsid w:val="22BD1205"/>
    <w:rsid w:val="22D13310"/>
    <w:rsid w:val="2A0241B2"/>
    <w:rsid w:val="2C383595"/>
    <w:rsid w:val="2CA43435"/>
    <w:rsid w:val="2CE55F6D"/>
    <w:rsid w:val="2E922873"/>
    <w:rsid w:val="3B4D4A31"/>
    <w:rsid w:val="454E56C4"/>
    <w:rsid w:val="45D62435"/>
    <w:rsid w:val="5A957D96"/>
    <w:rsid w:val="5B266C40"/>
    <w:rsid w:val="5E354BF4"/>
    <w:rsid w:val="64746C6E"/>
    <w:rsid w:val="67EE01FA"/>
    <w:rsid w:val="77CC4DEC"/>
    <w:rsid w:val="79CC19E3"/>
    <w:rsid w:val="7AAD7BCC"/>
    <w:rsid w:val="7AB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paragraph" w:styleId="3">
    <w:name w:val="heading 6"/>
    <w:basedOn w:val="1"/>
    <w:next w:val="1"/>
    <w:semiHidden/>
    <w:unhideWhenUsed/>
    <w:qFormat/>
    <w:uiPriority w:val="9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字符"/>
    <w:basedOn w:val="10"/>
    <w:link w:val="4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cyu</Company>
  <Pages>2</Pages>
  <Words>550</Words>
  <Characters>676</Characters>
  <Lines>4</Lines>
  <Paragraphs>1</Paragraphs>
  <TotalTime>10</TotalTime>
  <ScaleCrop>false</ScaleCrop>
  <LinksUpToDate>false</LinksUpToDate>
  <CharactersWithSpaces>676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2025-07-11T11:25:21Z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C0D801DFA1E84BDAB0EC8ED0C99E702E_13</vt:lpwstr>
  </property>
  <property fmtid="{D5CDD505-2E9C-101B-9397-08002B2CF9AE}" pid="4" name="KSOTemplateDocerSaveRecord">
    <vt:lpwstr>eyJoZGlkIjoiY2FlYjFjZGYwYTU4NDgxN2U4MDhhMmJkODljODliODYiLCJ1c2VySWQiOiI0MjQ1MTQxMjMifQ==</vt:lpwstr>
  </property>
</Properties>
</file>