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460" w:lineRule="exact"/>
        <w:jc w:val="center"/>
        <w:textAlignment w:val="auto"/>
        <w:rPr>
          <w:rFonts w:hint="eastAsia" w:ascii="宋体" w:hAnsi="宋体" w:eastAsia="宋体" w:cs="宋体"/>
          <w:i w:val="0"/>
          <w:iCs w:val="0"/>
          <w:color w:val="auto"/>
          <w:shd w:val="clear" w:color="auto" w:fill="auto"/>
        </w:rPr>
      </w:pPr>
      <w:bookmarkStart w:id="0" w:name="_Toc28359022"/>
      <w:bookmarkStart w:id="1" w:name="_Toc28359011"/>
      <w:bookmarkStart w:id="2" w:name="_Toc35393809"/>
      <w:bookmarkStart w:id="3" w:name="_Toc35393797"/>
      <w:r>
        <w:rPr>
          <w:rFonts w:hint="eastAsia" w:ascii="宋体" w:hAnsi="宋体" w:eastAsia="宋体" w:cs="宋体"/>
          <w:i w:val="0"/>
          <w:iCs w:val="0"/>
          <w:color w:val="auto"/>
          <w:sz w:val="32"/>
          <w:szCs w:val="32"/>
          <w:shd w:val="clear" w:color="auto" w:fill="auto"/>
        </w:rPr>
        <w:t>福建经发-</w:t>
      </w:r>
      <w:r>
        <w:rPr>
          <w:rFonts w:hint="eastAsia" w:ascii="宋体" w:hAnsi="宋体" w:cs="宋体"/>
          <w:i w:val="0"/>
          <w:iCs w:val="0"/>
          <w:color w:val="auto"/>
          <w:sz w:val="32"/>
          <w:szCs w:val="32"/>
          <w:shd w:val="clear" w:color="auto" w:fill="auto"/>
          <w:lang w:eastAsia="zh-CN"/>
        </w:rPr>
        <w:t>竞争性谈判</w:t>
      </w:r>
      <w:r>
        <w:rPr>
          <w:rFonts w:hint="eastAsia" w:ascii="宋体" w:hAnsi="宋体" w:eastAsia="宋体" w:cs="宋体"/>
          <w:i w:val="0"/>
          <w:iCs w:val="0"/>
          <w:color w:val="auto"/>
          <w:sz w:val="32"/>
          <w:szCs w:val="32"/>
          <w:shd w:val="clear" w:color="auto" w:fill="auto"/>
        </w:rPr>
        <w:t>-</w:t>
      </w:r>
      <w:r>
        <w:rPr>
          <w:rFonts w:hint="eastAsia" w:ascii="宋体" w:hAnsi="宋体" w:cs="宋体"/>
          <w:i w:val="0"/>
          <w:iCs w:val="0"/>
          <w:color w:val="auto"/>
          <w:sz w:val="32"/>
          <w:szCs w:val="32"/>
          <w:shd w:val="clear" w:color="auto" w:fill="auto"/>
          <w:lang w:eastAsia="zh-CN"/>
        </w:rPr>
        <w:t>2022-JF240-厦门海洋职业技术学院高效液相色谱仪</w:t>
      </w:r>
      <w:r>
        <w:rPr>
          <w:rFonts w:hint="eastAsia" w:ascii="宋体" w:hAnsi="宋体" w:eastAsia="宋体" w:cs="宋体"/>
          <w:i w:val="0"/>
          <w:iCs w:val="0"/>
          <w:color w:val="auto"/>
          <w:sz w:val="32"/>
          <w:szCs w:val="32"/>
          <w:shd w:val="clear" w:color="auto" w:fill="auto"/>
        </w:rPr>
        <w:t>结果公告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  <w:lang w:val="en-US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一、项目编号：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u w:val="single"/>
          <w:shd w:val="clear" w:color="auto" w:fill="auto"/>
          <w:lang w:eastAsia="zh-CN"/>
        </w:rPr>
        <w:t>2022-JF240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u w:val="single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二、项目名称：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u w:val="single"/>
          <w:shd w:val="clear" w:color="auto" w:fill="auto"/>
          <w:lang w:eastAsia="zh-CN"/>
        </w:rPr>
        <w:t>厦门海洋职业技术学院高效液相色谱仪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三、中标（成交）信息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u w:val="singl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供应商名称：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u w:val="single"/>
          <w:shd w:val="clear" w:color="auto" w:fill="auto"/>
          <w:lang w:eastAsia="zh-CN"/>
        </w:rPr>
        <w:t>厦门汇浩教学设备有限公司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供应商地址：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  <w:t>厦门市翔安区新店镇鼓锣一里21号402室之一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中标（成交）金额：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  <w:t>9.0万元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四、主要标的信息</w:t>
      </w:r>
    </w:p>
    <w:tbl>
      <w:tblPr>
        <w:tblStyle w:val="17"/>
        <w:tblW w:w="9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9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货物类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99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single"/>
                <w:shd w:val="clear" w:color="auto" w:fill="auto"/>
                <w:lang w:eastAsia="zh-CN"/>
              </w:rPr>
              <w:t xml:space="preserve"> 厦门海洋职业技术学院高效液相色谱仪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yellow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品牌（如有）：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上海通微分析技术有限公司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规格型号：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EasySep-1020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数量：</w:t>
            </w:r>
            <w:r>
              <w:rPr>
                <w:rFonts w:hint="eastAsia" w:ascii="宋体" w:hAnsi="宋体" w:eastAsia="宋体" w:cs="宋体"/>
                <w:b/>
                <w:iCs/>
                <w:color w:val="auto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iCs/>
                <w:color w:val="auto"/>
                <w:sz w:val="28"/>
                <w:szCs w:val="28"/>
                <w:u w:val="single"/>
                <w:lang w:val="en-US" w:eastAsia="zh-CN"/>
              </w:rPr>
              <w:t>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单价：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/>
              </w:rPr>
              <w:t>交货期：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合同签订后30天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五、评审专家名单：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黄崇武、蔡慧农、马明炬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六、代理服务收费标准及金额：</w:t>
      </w:r>
    </w:p>
    <w:p>
      <w:pPr>
        <w:spacing w:line="460" w:lineRule="exact"/>
        <w:ind w:firstLine="562" w:firstLineChars="200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eastAsia="zh-CN"/>
        </w:rPr>
        <w:t>收费金额：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u w:val="single"/>
          <w:lang w:val="en-US" w:eastAsia="zh-CN"/>
        </w:rPr>
        <w:t>0.3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收费标准：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定额收费。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收款单位账户：福建经发招标代理有限公司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开户银行: 中国农业银行股份有限公司厦门莲前支行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账号: 4038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6001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0400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3334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七、公告期限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自本公告发布之日起1个工作日。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八、其他补充事宜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1、采购方式：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eastAsia="zh-CN"/>
        </w:rPr>
        <w:t>竞争性谈判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2、定标日期（确定成交日期）：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</w:rPr>
        <w:t>202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</w:rPr>
        <w:t>年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</w:rPr>
        <w:t>月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</w:rPr>
        <w:t>日</w:t>
      </w:r>
    </w:p>
    <w:p>
      <w:pPr>
        <w:spacing w:line="460" w:lineRule="exact"/>
        <w:ind w:firstLine="560" w:firstLineChars="2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3、本项目信息公告日期：202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年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月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40" w:firstLineChars="300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未</w:t>
      </w:r>
      <w:r>
        <w:rPr>
          <w:rFonts w:hint="eastAsia" w:ascii="宋体" w:hAnsi="宋体" w:cs="宋体"/>
          <w:i w:val="0"/>
          <w:iCs w:val="0"/>
          <w:color w:val="auto"/>
          <w:sz w:val="28"/>
          <w:szCs w:val="28"/>
          <w:shd w:val="clear" w:color="auto" w:fill="auto"/>
          <w:lang w:eastAsia="zh-CN"/>
        </w:rPr>
        <w:t>成交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供应商可发送保证金底单资料至我司fjjfzb@163.com邮箱，联系退还保证金；联系人：罗小姐，联系电话：0592-</w:t>
      </w:r>
      <w:r>
        <w:rPr>
          <w:rFonts w:hint="eastAsia" w:ascii="宋体" w:hAnsi="宋体" w:cs="宋体"/>
          <w:i w:val="0"/>
          <w:iCs w:val="0"/>
          <w:color w:val="auto"/>
          <w:sz w:val="28"/>
          <w:szCs w:val="28"/>
          <w:shd w:val="clear" w:color="auto" w:fill="auto"/>
          <w:lang w:val="en-US" w:eastAsia="zh-CN"/>
        </w:rPr>
        <w:t>5990719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shd w:val="clear" w:color="auto" w:fill="auto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shd w:val="clear" w:color="auto" w:fill="auto"/>
        </w:rPr>
        <w:t>九、凡对本次公告内容提出询问，请按以下方式联系。</w:t>
      </w:r>
    </w:p>
    <w:p>
      <w:pPr>
        <w:spacing w:line="400" w:lineRule="exact"/>
        <w:ind w:left="1129" w:leftChars="371" w:hanging="350" w:hangingChars="125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bookmarkStart w:id="4" w:name="_Toc28359009"/>
      <w:bookmarkStart w:id="5" w:name="_Toc28359086"/>
      <w:r>
        <w:rPr>
          <w:rFonts w:hint="eastAsia" w:ascii="宋体" w:hAnsi="宋体" w:eastAsia="宋体" w:cs="宋体"/>
          <w:i w:val="0"/>
          <w:iCs w:val="0"/>
          <w:sz w:val="28"/>
          <w:szCs w:val="28"/>
        </w:rPr>
        <w:t>1.采购人信息</w:t>
      </w:r>
    </w:p>
    <w:bookmarkEnd w:id="4"/>
    <w:bookmarkEnd w:id="5"/>
    <w:p>
      <w:pPr>
        <w:spacing w:line="400" w:lineRule="exact"/>
        <w:ind w:left="1129" w:leftChars="371" w:hanging="350" w:hangingChars="125"/>
        <w:jc w:val="left"/>
        <w:rPr>
          <w:rFonts w:hint="eastAsia" w:ascii="宋体" w:hAnsi="宋体" w:eastAsia="宋体" w:cs="宋体"/>
          <w:kern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名 称：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厦门海洋职业技术学院</w:t>
      </w:r>
    </w:p>
    <w:p>
      <w:pPr>
        <w:spacing w:line="400" w:lineRule="exact"/>
        <w:ind w:left="1129" w:leftChars="371" w:hanging="350" w:hangingChars="125"/>
        <w:jc w:val="left"/>
        <w:rPr>
          <w:rFonts w:hint="eastAsia" w:ascii="宋体" w:hAnsi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厦门市翔安区洪钟路4566号</w:t>
      </w:r>
    </w:p>
    <w:p>
      <w:pPr>
        <w:spacing w:line="400" w:lineRule="exact"/>
        <w:ind w:left="1129" w:leftChars="371" w:hanging="350" w:hangingChars="125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柴老师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0592-7769270  　</w:t>
      </w:r>
    </w:p>
    <w:p>
      <w:pPr>
        <w:spacing w:line="400" w:lineRule="exact"/>
        <w:ind w:firstLine="840" w:firstLineChars="3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2.采购代理机构信息（如有）</w:t>
      </w:r>
    </w:p>
    <w:p>
      <w:pPr>
        <w:spacing w:line="400" w:lineRule="exact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名 称：</w:t>
      </w:r>
      <w:r>
        <w:rPr>
          <w:rFonts w:hint="eastAsia" w:ascii="宋体" w:hAnsi="宋体" w:cs="宋体"/>
          <w:sz w:val="28"/>
          <w:szCs w:val="28"/>
          <w:u w:val="single"/>
        </w:rPr>
        <w:t>福建经发招标代理有限公司</w:t>
      </w:r>
    </w:p>
    <w:p>
      <w:pPr>
        <w:spacing w:line="400" w:lineRule="exact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　址：</w:t>
      </w:r>
      <w:r>
        <w:rPr>
          <w:rFonts w:hint="eastAsia" w:ascii="宋体" w:hAnsi="宋体" w:cs="宋体"/>
          <w:sz w:val="28"/>
          <w:szCs w:val="28"/>
          <w:u w:val="single"/>
        </w:rPr>
        <w:t>厦门市思明区湖滨南路359号海晟国际大厦2401室</w:t>
      </w:r>
    </w:p>
    <w:p>
      <w:pPr>
        <w:spacing w:line="400" w:lineRule="exact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联系方式：</w:t>
      </w:r>
      <w:bookmarkStart w:id="6" w:name="_Toc28359087"/>
      <w:bookmarkStart w:id="7" w:name="_Toc28359010"/>
      <w:r>
        <w:rPr>
          <w:rFonts w:hint="eastAsia" w:ascii="宋体" w:hAnsi="宋体" w:cs="宋体"/>
          <w:sz w:val="28"/>
          <w:szCs w:val="28"/>
          <w:u w:val="single"/>
        </w:rPr>
        <w:t>0592-5990026</w:t>
      </w:r>
    </w:p>
    <w:p>
      <w:pPr>
        <w:spacing w:line="400" w:lineRule="exact"/>
        <w:ind w:firstLine="840" w:firstLineChars="3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3.项目联系方式</w:t>
      </w:r>
      <w:bookmarkEnd w:id="6"/>
      <w:bookmarkEnd w:id="7"/>
    </w:p>
    <w:p>
      <w:pPr>
        <w:pStyle w:val="6"/>
        <w:spacing w:line="400" w:lineRule="exact"/>
        <w:ind w:firstLine="840" w:firstLineChars="300"/>
        <w:rPr>
          <w:rFonts w:hint="eastAsia" w:hAnsi="宋体" w:eastAsia="宋体" w:cs="宋体"/>
          <w:sz w:val="28"/>
          <w:szCs w:val="28"/>
          <w:lang w:eastAsia="zh-CN"/>
        </w:rPr>
      </w:pPr>
      <w:r>
        <w:rPr>
          <w:rFonts w:hint="eastAsia" w:hAnsi="宋体" w:eastAsia="宋体" w:cs="宋体"/>
          <w:sz w:val="28"/>
          <w:szCs w:val="28"/>
        </w:rPr>
        <w:t>项目联系人：</w:t>
      </w:r>
      <w:r>
        <w:rPr>
          <w:rFonts w:hint="eastAsia" w:hAnsi="宋体" w:eastAsia="宋体" w:cs="宋体"/>
          <w:sz w:val="28"/>
          <w:szCs w:val="28"/>
          <w:u w:val="single"/>
        </w:rPr>
        <w:t>陈</w:t>
      </w:r>
      <w:r>
        <w:rPr>
          <w:rFonts w:hint="eastAsia" w:hAnsi="宋体" w:eastAsia="宋体" w:cs="宋体"/>
          <w:sz w:val="28"/>
          <w:szCs w:val="28"/>
          <w:u w:val="single"/>
          <w:lang w:val="en-US" w:eastAsia="zh-CN"/>
        </w:rPr>
        <w:t>先生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40" w:firstLineChars="300"/>
        <w:jc w:val="both"/>
        <w:textAlignment w:val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电　话：</w:t>
      </w:r>
      <w:r>
        <w:rPr>
          <w:rFonts w:hint="eastAsia" w:ascii="宋体" w:hAnsi="宋体" w:cs="宋体"/>
          <w:sz w:val="28"/>
          <w:szCs w:val="28"/>
          <w:u w:val="single"/>
        </w:rPr>
        <w:t>0592-5990026</w:t>
      </w:r>
      <w:bookmarkStart w:id="8" w:name="_GoBack"/>
      <w:bookmarkEnd w:id="8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jc w:val="right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shd w:val="clear" w:color="auto" w:fill="auto"/>
          <w:lang w:eastAsia="zh-CN"/>
        </w:rPr>
        <w:t>福建经发招标代理有限公司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jc w:val="right"/>
        <w:textAlignment w:val="auto"/>
        <w:rPr>
          <w:rFonts w:hint="default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highlight w:val="yellow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202</w:t>
      </w: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-</w:t>
      </w: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05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-</w:t>
      </w: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19</w:t>
      </w:r>
    </w:p>
    <w:sectPr>
      <w:footerReference r:id="rId3" w:type="default"/>
      <w:pgSz w:w="11906" w:h="16838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9663037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1NThjMmY4NDUxZTczYTMzN2Y1ODEzMTM3YzA1ZWIifQ=="/>
  </w:docVars>
  <w:rsids>
    <w:rsidRoot w:val="00244094"/>
    <w:rsid w:val="000312DE"/>
    <w:rsid w:val="0005737B"/>
    <w:rsid w:val="000726D8"/>
    <w:rsid w:val="000A6769"/>
    <w:rsid w:val="000D3B95"/>
    <w:rsid w:val="000D5040"/>
    <w:rsid w:val="000D6508"/>
    <w:rsid w:val="00110BD8"/>
    <w:rsid w:val="00151C8B"/>
    <w:rsid w:val="00244094"/>
    <w:rsid w:val="00246690"/>
    <w:rsid w:val="002F4172"/>
    <w:rsid w:val="00322E12"/>
    <w:rsid w:val="003D04C7"/>
    <w:rsid w:val="00430D5D"/>
    <w:rsid w:val="00445621"/>
    <w:rsid w:val="004B0417"/>
    <w:rsid w:val="004F0CA3"/>
    <w:rsid w:val="004F449A"/>
    <w:rsid w:val="005902A4"/>
    <w:rsid w:val="006939FC"/>
    <w:rsid w:val="0079663A"/>
    <w:rsid w:val="007E2D83"/>
    <w:rsid w:val="0080774A"/>
    <w:rsid w:val="00877C6E"/>
    <w:rsid w:val="008974EE"/>
    <w:rsid w:val="008A1192"/>
    <w:rsid w:val="008A2FE7"/>
    <w:rsid w:val="0090581E"/>
    <w:rsid w:val="00966F02"/>
    <w:rsid w:val="009A15C7"/>
    <w:rsid w:val="00A30F31"/>
    <w:rsid w:val="00A3374C"/>
    <w:rsid w:val="00C37A88"/>
    <w:rsid w:val="00C52F06"/>
    <w:rsid w:val="00C61BBE"/>
    <w:rsid w:val="00C95981"/>
    <w:rsid w:val="00D26832"/>
    <w:rsid w:val="00DA7067"/>
    <w:rsid w:val="00DC09FA"/>
    <w:rsid w:val="00E457B7"/>
    <w:rsid w:val="00E702D6"/>
    <w:rsid w:val="00E75E92"/>
    <w:rsid w:val="00ED7C2A"/>
    <w:rsid w:val="00EE3266"/>
    <w:rsid w:val="00F53A4B"/>
    <w:rsid w:val="01A45F05"/>
    <w:rsid w:val="027975FD"/>
    <w:rsid w:val="03241974"/>
    <w:rsid w:val="0335189E"/>
    <w:rsid w:val="04304570"/>
    <w:rsid w:val="056067E5"/>
    <w:rsid w:val="05920715"/>
    <w:rsid w:val="064960DE"/>
    <w:rsid w:val="0680476B"/>
    <w:rsid w:val="06DF7D82"/>
    <w:rsid w:val="071D65FE"/>
    <w:rsid w:val="074B3AFB"/>
    <w:rsid w:val="07721B5C"/>
    <w:rsid w:val="081F54E8"/>
    <w:rsid w:val="086945BE"/>
    <w:rsid w:val="089468E8"/>
    <w:rsid w:val="09122BAF"/>
    <w:rsid w:val="097A732C"/>
    <w:rsid w:val="0A0D0317"/>
    <w:rsid w:val="0B0B519B"/>
    <w:rsid w:val="0B765715"/>
    <w:rsid w:val="0CCB3959"/>
    <w:rsid w:val="0D56414F"/>
    <w:rsid w:val="0DF10977"/>
    <w:rsid w:val="0ED86199"/>
    <w:rsid w:val="0FEC05B1"/>
    <w:rsid w:val="109512A5"/>
    <w:rsid w:val="10BA67BD"/>
    <w:rsid w:val="1147694A"/>
    <w:rsid w:val="11C87DDE"/>
    <w:rsid w:val="1232605B"/>
    <w:rsid w:val="123362B4"/>
    <w:rsid w:val="126423AB"/>
    <w:rsid w:val="12B50533"/>
    <w:rsid w:val="14AE0890"/>
    <w:rsid w:val="155B7CA9"/>
    <w:rsid w:val="15A77443"/>
    <w:rsid w:val="168E137C"/>
    <w:rsid w:val="17D83503"/>
    <w:rsid w:val="18590A8F"/>
    <w:rsid w:val="18913C51"/>
    <w:rsid w:val="19917D56"/>
    <w:rsid w:val="1AF03DB9"/>
    <w:rsid w:val="1B6F2D84"/>
    <w:rsid w:val="1B8525DB"/>
    <w:rsid w:val="1C0C733A"/>
    <w:rsid w:val="1D035140"/>
    <w:rsid w:val="1D9B6886"/>
    <w:rsid w:val="1F4153F3"/>
    <w:rsid w:val="20143A5B"/>
    <w:rsid w:val="20BF1AB4"/>
    <w:rsid w:val="214F73D8"/>
    <w:rsid w:val="217C6D52"/>
    <w:rsid w:val="21CF509D"/>
    <w:rsid w:val="24756F9B"/>
    <w:rsid w:val="25006D2D"/>
    <w:rsid w:val="25091AF0"/>
    <w:rsid w:val="28105170"/>
    <w:rsid w:val="286E233F"/>
    <w:rsid w:val="28AE4D81"/>
    <w:rsid w:val="28C00D8F"/>
    <w:rsid w:val="29053917"/>
    <w:rsid w:val="293A77D6"/>
    <w:rsid w:val="295079AD"/>
    <w:rsid w:val="295D3C1F"/>
    <w:rsid w:val="2A017A2E"/>
    <w:rsid w:val="2A19667F"/>
    <w:rsid w:val="2AA023A5"/>
    <w:rsid w:val="2AEB2438"/>
    <w:rsid w:val="2B052BEE"/>
    <w:rsid w:val="2B22480E"/>
    <w:rsid w:val="2BD75DAA"/>
    <w:rsid w:val="2C383127"/>
    <w:rsid w:val="2F1C3542"/>
    <w:rsid w:val="2FF82E16"/>
    <w:rsid w:val="307B7147"/>
    <w:rsid w:val="30FA61AE"/>
    <w:rsid w:val="33271D90"/>
    <w:rsid w:val="33530DF2"/>
    <w:rsid w:val="33D52D1A"/>
    <w:rsid w:val="3408381A"/>
    <w:rsid w:val="347256F9"/>
    <w:rsid w:val="348755CC"/>
    <w:rsid w:val="353221BF"/>
    <w:rsid w:val="35620C7F"/>
    <w:rsid w:val="357818B3"/>
    <w:rsid w:val="36F20B48"/>
    <w:rsid w:val="373F6725"/>
    <w:rsid w:val="37545492"/>
    <w:rsid w:val="382246CE"/>
    <w:rsid w:val="384E2BBC"/>
    <w:rsid w:val="38EB319B"/>
    <w:rsid w:val="394B0128"/>
    <w:rsid w:val="39EB14F9"/>
    <w:rsid w:val="3B26030E"/>
    <w:rsid w:val="3B3B472D"/>
    <w:rsid w:val="3B45339F"/>
    <w:rsid w:val="3B5C32B8"/>
    <w:rsid w:val="3B74677C"/>
    <w:rsid w:val="3B8943E7"/>
    <w:rsid w:val="3BE101AC"/>
    <w:rsid w:val="3C882618"/>
    <w:rsid w:val="3D3E16F5"/>
    <w:rsid w:val="3D9F26BE"/>
    <w:rsid w:val="3DFF66CF"/>
    <w:rsid w:val="3E107385"/>
    <w:rsid w:val="3F292356"/>
    <w:rsid w:val="400C125E"/>
    <w:rsid w:val="40430558"/>
    <w:rsid w:val="416D70A1"/>
    <w:rsid w:val="41F310A9"/>
    <w:rsid w:val="42F25315"/>
    <w:rsid w:val="43794394"/>
    <w:rsid w:val="43933699"/>
    <w:rsid w:val="43BB3D30"/>
    <w:rsid w:val="43E16500"/>
    <w:rsid w:val="44370DF4"/>
    <w:rsid w:val="45EF0E38"/>
    <w:rsid w:val="470563E9"/>
    <w:rsid w:val="476C23D1"/>
    <w:rsid w:val="47BA45F7"/>
    <w:rsid w:val="482546B4"/>
    <w:rsid w:val="490141E2"/>
    <w:rsid w:val="49E579D0"/>
    <w:rsid w:val="49F962BE"/>
    <w:rsid w:val="4A033B7C"/>
    <w:rsid w:val="4A765151"/>
    <w:rsid w:val="4AD95C42"/>
    <w:rsid w:val="4B614F4E"/>
    <w:rsid w:val="4B680839"/>
    <w:rsid w:val="4BE11781"/>
    <w:rsid w:val="4BF710F7"/>
    <w:rsid w:val="4C2030A1"/>
    <w:rsid w:val="4D723D00"/>
    <w:rsid w:val="4E843A06"/>
    <w:rsid w:val="4FB926D7"/>
    <w:rsid w:val="4FC17D44"/>
    <w:rsid w:val="500E0C81"/>
    <w:rsid w:val="5054009C"/>
    <w:rsid w:val="50AC6542"/>
    <w:rsid w:val="51334AB7"/>
    <w:rsid w:val="51857F68"/>
    <w:rsid w:val="52AB4227"/>
    <w:rsid w:val="53443EEA"/>
    <w:rsid w:val="53ED0BB4"/>
    <w:rsid w:val="547E6689"/>
    <w:rsid w:val="54C61D07"/>
    <w:rsid w:val="570676D2"/>
    <w:rsid w:val="57121BFA"/>
    <w:rsid w:val="573E35C2"/>
    <w:rsid w:val="577B073F"/>
    <w:rsid w:val="5832662E"/>
    <w:rsid w:val="59614D62"/>
    <w:rsid w:val="59616C49"/>
    <w:rsid w:val="598D4C5F"/>
    <w:rsid w:val="5AA20032"/>
    <w:rsid w:val="5AA22BFE"/>
    <w:rsid w:val="5AB333BD"/>
    <w:rsid w:val="5C4443F7"/>
    <w:rsid w:val="5C510828"/>
    <w:rsid w:val="5D033D6A"/>
    <w:rsid w:val="5D9477B2"/>
    <w:rsid w:val="5E7B5CFD"/>
    <w:rsid w:val="5E907637"/>
    <w:rsid w:val="5FFD27DD"/>
    <w:rsid w:val="609216D0"/>
    <w:rsid w:val="60B93D2E"/>
    <w:rsid w:val="61110939"/>
    <w:rsid w:val="61825DFD"/>
    <w:rsid w:val="624A0C79"/>
    <w:rsid w:val="63494EBA"/>
    <w:rsid w:val="63FD5675"/>
    <w:rsid w:val="642834EE"/>
    <w:rsid w:val="64837AF2"/>
    <w:rsid w:val="64AA03A4"/>
    <w:rsid w:val="64AF0CB6"/>
    <w:rsid w:val="64AF3DEB"/>
    <w:rsid w:val="664D46E2"/>
    <w:rsid w:val="678A554A"/>
    <w:rsid w:val="67A255B6"/>
    <w:rsid w:val="67A33E56"/>
    <w:rsid w:val="687B76AA"/>
    <w:rsid w:val="68BE2188"/>
    <w:rsid w:val="68F35ED0"/>
    <w:rsid w:val="69132622"/>
    <w:rsid w:val="6A325EC5"/>
    <w:rsid w:val="6BBA1737"/>
    <w:rsid w:val="6BCE375A"/>
    <w:rsid w:val="6D005610"/>
    <w:rsid w:val="6E4D702B"/>
    <w:rsid w:val="6E5660E2"/>
    <w:rsid w:val="6F1B7CFB"/>
    <w:rsid w:val="6F3F2AC9"/>
    <w:rsid w:val="705E4627"/>
    <w:rsid w:val="70CB7682"/>
    <w:rsid w:val="722925D9"/>
    <w:rsid w:val="72861A71"/>
    <w:rsid w:val="73064148"/>
    <w:rsid w:val="7346352D"/>
    <w:rsid w:val="75267A1B"/>
    <w:rsid w:val="761F2754"/>
    <w:rsid w:val="764760AB"/>
    <w:rsid w:val="764E5D26"/>
    <w:rsid w:val="76CB025E"/>
    <w:rsid w:val="77F36D40"/>
    <w:rsid w:val="78C53257"/>
    <w:rsid w:val="7988747A"/>
    <w:rsid w:val="7C4E4B96"/>
    <w:rsid w:val="7C5578BD"/>
    <w:rsid w:val="7C973114"/>
    <w:rsid w:val="7CA76F4A"/>
    <w:rsid w:val="7CA874F9"/>
    <w:rsid w:val="7D0472B5"/>
    <w:rsid w:val="7D936C15"/>
    <w:rsid w:val="7DA224EE"/>
    <w:rsid w:val="7E2F3B62"/>
    <w:rsid w:val="7E5C5AED"/>
    <w:rsid w:val="7ED742FE"/>
    <w:rsid w:val="7F2367CF"/>
    <w:rsid w:val="7F3139D2"/>
    <w:rsid w:val="7F5E3420"/>
    <w:rsid w:val="7F7238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楷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6">
    <w:name w:val="Plain Text"/>
    <w:basedOn w:val="1"/>
    <w:link w:val="27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Date"/>
    <w:basedOn w:val="1"/>
    <w:next w:val="1"/>
    <w:link w:val="28"/>
    <w:qFormat/>
    <w:uiPriority w:val="0"/>
    <w:pPr>
      <w:adjustRightInd w:val="0"/>
      <w:spacing w:line="360" w:lineRule="atLeast"/>
      <w:textAlignment w:val="baseline"/>
    </w:pPr>
    <w:rPr>
      <w:rFonts w:ascii="宋体" w:cs="宋体"/>
      <w:kern w:val="0"/>
      <w:sz w:val="24"/>
      <w:szCs w:val="24"/>
    </w:rPr>
  </w:style>
  <w:style w:type="paragraph" w:styleId="8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Body Text 2"/>
    <w:basedOn w:val="1"/>
    <w:link w:val="30"/>
    <w:qFormat/>
    <w:uiPriority w:val="0"/>
    <w:pPr>
      <w:spacing w:after="120" w:line="480" w:lineRule="auto"/>
    </w:p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4"/>
    <w:next w:val="4"/>
    <w:link w:val="31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2">
    <w:name w:val="页眉 Char"/>
    <w:basedOn w:val="18"/>
    <w:link w:val="10"/>
    <w:qFormat/>
    <w:uiPriority w:val="99"/>
    <w:rPr>
      <w:sz w:val="18"/>
      <w:szCs w:val="18"/>
    </w:rPr>
  </w:style>
  <w:style w:type="character" w:customStyle="1" w:styleId="23">
    <w:name w:val="页脚 Char"/>
    <w:basedOn w:val="18"/>
    <w:link w:val="9"/>
    <w:qFormat/>
    <w:uiPriority w:val="99"/>
    <w:rPr>
      <w:sz w:val="18"/>
      <w:szCs w:val="18"/>
    </w:rPr>
  </w:style>
  <w:style w:type="character" w:customStyle="1" w:styleId="24">
    <w:name w:val="标题 1 Char"/>
    <w:basedOn w:val="1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5">
    <w:name w:val="标题 2 Char"/>
    <w:basedOn w:val="18"/>
    <w:link w:val="3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26">
    <w:name w:val="批注文字 Char"/>
    <w:basedOn w:val="18"/>
    <w:link w:val="4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7">
    <w:name w:val="纯文本 Char"/>
    <w:basedOn w:val="18"/>
    <w:link w:val="6"/>
    <w:qFormat/>
    <w:uiPriority w:val="0"/>
    <w:rPr>
      <w:rFonts w:ascii="宋体" w:hAnsi="Courier New"/>
    </w:rPr>
  </w:style>
  <w:style w:type="character" w:customStyle="1" w:styleId="28">
    <w:name w:val="日期 Char"/>
    <w:basedOn w:val="18"/>
    <w:link w:val="7"/>
    <w:qFormat/>
    <w:uiPriority w:val="0"/>
    <w:rPr>
      <w:rFonts w:ascii="宋体" w:hAnsi="Times New Roman" w:eastAsia="宋体" w:cs="宋体"/>
      <w:kern w:val="0"/>
      <w:sz w:val="24"/>
      <w:szCs w:val="24"/>
    </w:rPr>
  </w:style>
  <w:style w:type="character" w:customStyle="1" w:styleId="29">
    <w:name w:val="批注框文本 Char"/>
    <w:basedOn w:val="18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正文文本 2 Char"/>
    <w:basedOn w:val="18"/>
    <w:link w:val="13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31">
    <w:name w:val="批注主题 Char"/>
    <w:basedOn w:val="26"/>
    <w:link w:val="15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32">
    <w:name w:val="纯文本 字符"/>
    <w:basedOn w:val="18"/>
    <w:semiHidden/>
    <w:qFormat/>
    <w:uiPriority w:val="99"/>
    <w:rPr>
      <w:rFonts w:hAnsi="Courier New" w:cs="Courier New" w:asciiTheme="minorEastAsia"/>
      <w:szCs w:val="21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paragraph" w:customStyle="1" w:styleId="36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7">
    <w:name w:val="qowt-font10-gbk"/>
    <w:basedOn w:val="1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589</Words>
  <Characters>725</Characters>
  <Lines>57</Lines>
  <Paragraphs>16</Paragraphs>
  <TotalTime>2</TotalTime>
  <ScaleCrop>false</ScaleCrop>
  <LinksUpToDate>false</LinksUpToDate>
  <CharactersWithSpaces>740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2020-03-18T03:22:00Z</dcterms:created>
  <dc:creator>赵璧</dc:creator>
  <cp:lastModifiedBy>Lenovo</cp:lastModifiedBy>
  <cp:lastPrinted>2020-03-23T07:37:00Z</cp:lastPrinted>
  <dcterms:modified xsi:type="dcterms:W3CDTF">2022-05-19T00:46:16Z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2C4F03B2A5E644A68ADAC2F47951C604</vt:lpwstr>
  </property>
</Properties>
</file>