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A33EB">
      <w:pPr>
        <w:jc w:val="center"/>
        <w:rPr>
          <w:rFonts w:hint="eastAsia" w:ascii="宋体" w:hAnsi="宋体" w:eastAsia="宋体"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28"/>
          <w:szCs w:val="28"/>
        </w:rPr>
        <w:t>厦门中实-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公开招标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-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2025-ZS3908-3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-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厦门海洋职业技术学院翔安校区快递服务场地招租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-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eastAsia="zh-CN"/>
        </w:rPr>
        <w:t>招标公告</w:t>
      </w:r>
    </w:p>
    <w:bookmarkEnd w:id="0"/>
    <w:tbl>
      <w:tblPr>
        <w:tblStyle w:val="4"/>
        <w:tblW w:w="5000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485"/>
        <w:gridCol w:w="6905"/>
      </w:tblGrid>
      <w:tr w14:paraId="28F0A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323" w:type="pct"/>
            <w:vAlign w:val="center"/>
          </w:tcPr>
          <w:p w14:paraId="7BB2085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项目概况</w:t>
            </w:r>
          </w:p>
        </w:tc>
        <w:tc>
          <w:tcPr>
            <w:tcW w:w="3676" w:type="pct"/>
            <w:vAlign w:val="center"/>
          </w:tcPr>
          <w:p w14:paraId="6B637D95"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受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u w:val="single"/>
                <w:lang w:eastAsia="zh-CN"/>
              </w:rPr>
              <w:t>厦门海洋职业技术学院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委托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，厦门市中实采购招标有限公司对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厦门海洋职业技术学院翔安校区快递服务场地招租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组织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公开招标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，现欢迎国内合格的供应商前来参加。</w:t>
            </w:r>
          </w:p>
        </w:tc>
      </w:tr>
      <w:tr w14:paraId="3AC29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23" w:type="pct"/>
            <w:vAlign w:val="center"/>
          </w:tcPr>
          <w:p w14:paraId="425C0C64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项目编号</w:t>
            </w:r>
          </w:p>
        </w:tc>
        <w:tc>
          <w:tcPr>
            <w:tcW w:w="3676" w:type="pct"/>
            <w:vAlign w:val="center"/>
          </w:tcPr>
          <w:p w14:paraId="16D4EB54"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2025-ZS3908-3</w:t>
            </w:r>
          </w:p>
        </w:tc>
      </w:tr>
      <w:tr w14:paraId="15404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78" w:hRule="atLeast"/>
          <w:tblCellSpacing w:w="0" w:type="dxa"/>
          <w:jc w:val="center"/>
        </w:trPr>
        <w:tc>
          <w:tcPr>
            <w:tcW w:w="1323" w:type="pct"/>
            <w:vAlign w:val="center"/>
          </w:tcPr>
          <w:p w14:paraId="7531899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采购方式</w:t>
            </w:r>
          </w:p>
        </w:tc>
        <w:tc>
          <w:tcPr>
            <w:tcW w:w="3676" w:type="pct"/>
            <w:vAlign w:val="center"/>
          </w:tcPr>
          <w:p w14:paraId="548F508C">
            <w:pPr>
              <w:widowControl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公开招标</w:t>
            </w:r>
          </w:p>
        </w:tc>
      </w:tr>
      <w:tr w14:paraId="5942F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7" w:hRule="atLeast"/>
          <w:tblCellSpacing w:w="0" w:type="dxa"/>
          <w:jc w:val="center"/>
        </w:trPr>
        <w:tc>
          <w:tcPr>
            <w:tcW w:w="1323" w:type="pct"/>
            <w:vAlign w:val="center"/>
          </w:tcPr>
          <w:p w14:paraId="2F5688D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项目名称</w:t>
            </w:r>
          </w:p>
        </w:tc>
        <w:tc>
          <w:tcPr>
            <w:tcW w:w="3676" w:type="pct"/>
            <w:vAlign w:val="center"/>
          </w:tcPr>
          <w:p w14:paraId="51733B11">
            <w:pPr>
              <w:widowControl/>
              <w:jc w:val="left"/>
              <w:rPr>
                <w:rFonts w:hint="default" w:ascii="宋体" w:hAnsi="宋体" w:eastAsia="宋体" w:cs="宋体"/>
                <w:bCs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厦门海洋职业技术学院翔安校区快递服务场地招租</w:t>
            </w:r>
          </w:p>
        </w:tc>
      </w:tr>
      <w:tr w14:paraId="45830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21" w:hRule="atLeast"/>
          <w:tblCellSpacing w:w="0" w:type="dxa"/>
          <w:jc w:val="center"/>
        </w:trPr>
        <w:tc>
          <w:tcPr>
            <w:tcW w:w="1323" w:type="pct"/>
            <w:vAlign w:val="center"/>
          </w:tcPr>
          <w:p w14:paraId="32E735C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采购项目预算金额</w:t>
            </w:r>
          </w:p>
        </w:tc>
        <w:tc>
          <w:tcPr>
            <w:tcW w:w="3676" w:type="pct"/>
            <w:vAlign w:val="center"/>
          </w:tcPr>
          <w:p w14:paraId="67B94057"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租金底价：</w:t>
            </w:r>
          </w:p>
          <w:tbl>
            <w:tblPr>
              <w:tblStyle w:val="5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2"/>
              <w:gridCol w:w="1666"/>
              <w:gridCol w:w="1372"/>
              <w:gridCol w:w="1375"/>
            </w:tblGrid>
            <w:tr w14:paraId="6A1F3D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44" w:type="pct"/>
                  <w:noWrap w:val="0"/>
                  <w:vAlign w:val="center"/>
                </w:tcPr>
                <w:p w14:paraId="7745858F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425"/>
                      <w:tab w:val="left" w:pos="964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/>
                      <w:strike w:val="0"/>
                      <w:sz w:val="24"/>
                      <w:highlight w:val="none"/>
                      <w:vertAlign w:val="baseline"/>
                    </w:rPr>
                  </w:pPr>
                  <w:r>
                    <w:rPr>
                      <w:rFonts w:hint="eastAsia" w:ascii="宋体" w:hAnsi="宋体"/>
                      <w:strike w:val="0"/>
                      <w:sz w:val="24"/>
                      <w:highlight w:val="none"/>
                      <w:lang w:eastAsia="zh-CN"/>
                    </w:rPr>
                    <w:t>租赁期间</w:t>
                  </w:r>
                </w:p>
              </w:tc>
              <w:tc>
                <w:tcPr>
                  <w:tcW w:w="1267" w:type="pct"/>
                  <w:noWrap w:val="0"/>
                  <w:vAlign w:val="center"/>
                </w:tcPr>
                <w:p w14:paraId="64001F91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425"/>
                      <w:tab w:val="left" w:pos="964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</w:rPr>
                  </w:pPr>
                  <w:r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eastAsia="zh-CN"/>
                    </w:rPr>
                    <w:t>计取收租月数</w:t>
                  </w:r>
                </w:p>
              </w:tc>
              <w:tc>
                <w:tcPr>
                  <w:tcW w:w="1043" w:type="pct"/>
                  <w:noWrap w:val="0"/>
                  <w:vAlign w:val="center"/>
                </w:tcPr>
                <w:p w14:paraId="390D6B8A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425"/>
                      <w:tab w:val="left" w:pos="964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eastAsia="zh-CN"/>
                    </w:rPr>
                    <w:t>月租金</w:t>
                  </w:r>
                </w:p>
                <w:p w14:paraId="20B97C6D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425"/>
                      <w:tab w:val="left" w:pos="964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</w:rPr>
                  </w:pPr>
                  <w:r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eastAsia="zh-CN"/>
                    </w:rPr>
                    <w:t>（元）</w:t>
                  </w:r>
                </w:p>
              </w:tc>
              <w:tc>
                <w:tcPr>
                  <w:tcW w:w="1044" w:type="pct"/>
                  <w:noWrap w:val="0"/>
                  <w:vAlign w:val="center"/>
                </w:tcPr>
                <w:p w14:paraId="1C023577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425"/>
                      <w:tab w:val="left" w:pos="964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</w:rPr>
                  </w:pPr>
                  <w:r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</w:rPr>
                    <w:t>经营权价值</w:t>
                  </w:r>
                </w:p>
                <w:p w14:paraId="7A1F03A8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425"/>
                      <w:tab w:val="left" w:pos="964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</w:rPr>
                  </w:pPr>
                  <w:r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</w:rPr>
                    <w:t>（万元）</w:t>
                  </w:r>
                </w:p>
              </w:tc>
            </w:tr>
            <w:tr w14:paraId="482D6AF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44" w:type="pct"/>
                  <w:noWrap w:val="0"/>
                  <w:vAlign w:val="center"/>
                </w:tcPr>
                <w:p w14:paraId="32FB69E6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425"/>
                      <w:tab w:val="left" w:pos="964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lang w:val="en-US" w:eastAsia="zh-CN"/>
                    </w:rPr>
                    <w:t>2025年11月1日-2026年7月31日</w:t>
                  </w:r>
                </w:p>
              </w:tc>
              <w:tc>
                <w:tcPr>
                  <w:tcW w:w="1267" w:type="pct"/>
                  <w:noWrap w:val="0"/>
                  <w:vAlign w:val="center"/>
                </w:tcPr>
                <w:p w14:paraId="4C056643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425"/>
                      <w:tab w:val="left" w:pos="964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val="en-US" w:eastAsia="zh-CN"/>
                    </w:rPr>
                    <w:t>9个月</w:t>
                  </w:r>
                </w:p>
              </w:tc>
              <w:tc>
                <w:tcPr>
                  <w:tcW w:w="1043" w:type="pct"/>
                  <w:noWrap w:val="0"/>
                  <w:vAlign w:val="center"/>
                </w:tcPr>
                <w:p w14:paraId="4C698FA2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425"/>
                      <w:tab w:val="left" w:pos="964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val="en-US" w:eastAsia="zh-CN"/>
                    </w:rPr>
                    <w:t>3696元</w:t>
                  </w:r>
                </w:p>
              </w:tc>
              <w:tc>
                <w:tcPr>
                  <w:tcW w:w="1044" w:type="pct"/>
                  <w:noWrap w:val="0"/>
                  <w:vAlign w:val="center"/>
                </w:tcPr>
                <w:p w14:paraId="053BB623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425"/>
                      <w:tab w:val="left" w:pos="964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eastAsia="zh-CN"/>
                    </w:rPr>
                    <w:t>3</w:t>
                  </w:r>
                  <w:r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val="en-US" w:eastAsia="zh-CN"/>
                    </w:rPr>
                    <w:t>.3264</w:t>
                  </w:r>
                </w:p>
              </w:tc>
            </w:tr>
            <w:tr w14:paraId="52B64C4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44" w:type="pct"/>
                  <w:noWrap w:val="0"/>
                  <w:vAlign w:val="center"/>
                </w:tcPr>
                <w:p w14:paraId="33E3F735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425"/>
                      <w:tab w:val="left" w:pos="964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lang w:val="en-US" w:eastAsia="zh-CN"/>
                    </w:rPr>
                    <w:t>2026年8月1日-2027年7月31日</w:t>
                  </w:r>
                </w:p>
              </w:tc>
              <w:tc>
                <w:tcPr>
                  <w:tcW w:w="1267" w:type="pct"/>
                  <w:noWrap w:val="0"/>
                  <w:vAlign w:val="center"/>
                </w:tcPr>
                <w:p w14:paraId="769CD24C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425"/>
                      <w:tab w:val="left" w:pos="964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val="en-US" w:eastAsia="zh-CN"/>
                    </w:rPr>
                    <w:t>12个月</w:t>
                  </w:r>
                </w:p>
              </w:tc>
              <w:tc>
                <w:tcPr>
                  <w:tcW w:w="1043" w:type="pct"/>
                  <w:noWrap w:val="0"/>
                  <w:vAlign w:val="center"/>
                </w:tcPr>
                <w:p w14:paraId="304E7177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425"/>
                      <w:tab w:val="left" w:pos="964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val="en-US" w:eastAsia="zh-CN"/>
                    </w:rPr>
                    <w:t>3880.8</w:t>
                  </w:r>
                </w:p>
              </w:tc>
              <w:tc>
                <w:tcPr>
                  <w:tcW w:w="1044" w:type="pct"/>
                  <w:noWrap w:val="0"/>
                  <w:vAlign w:val="center"/>
                </w:tcPr>
                <w:p w14:paraId="4BFE0DAD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425"/>
                      <w:tab w:val="left" w:pos="964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eastAsia="zh-CN"/>
                    </w:rPr>
                    <w:t>4</w:t>
                  </w:r>
                  <w:r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val="en-US" w:eastAsia="zh-CN"/>
                    </w:rPr>
                    <w:t>.65696</w:t>
                  </w:r>
                </w:p>
              </w:tc>
            </w:tr>
            <w:tr w14:paraId="3724D4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44" w:type="pct"/>
                  <w:noWrap w:val="0"/>
                  <w:vAlign w:val="center"/>
                </w:tcPr>
                <w:p w14:paraId="5872D156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425"/>
                      <w:tab w:val="left" w:pos="964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lang w:val="en-US" w:eastAsia="zh-CN"/>
                    </w:rPr>
                    <w:t>2027年8月1日-2028年7月31日</w:t>
                  </w:r>
                </w:p>
              </w:tc>
              <w:tc>
                <w:tcPr>
                  <w:tcW w:w="1267" w:type="pct"/>
                  <w:noWrap w:val="0"/>
                  <w:vAlign w:val="center"/>
                </w:tcPr>
                <w:p w14:paraId="0B51DBBA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425"/>
                      <w:tab w:val="left" w:pos="964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val="en-US" w:eastAsia="zh-CN"/>
                    </w:rPr>
                    <w:t>12个月</w:t>
                  </w:r>
                </w:p>
              </w:tc>
              <w:tc>
                <w:tcPr>
                  <w:tcW w:w="1043" w:type="pct"/>
                  <w:noWrap w:val="0"/>
                  <w:vAlign w:val="center"/>
                </w:tcPr>
                <w:p w14:paraId="70F251E2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425"/>
                      <w:tab w:val="left" w:pos="964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val="en-US" w:eastAsia="zh-CN"/>
                    </w:rPr>
                    <w:t>4074.84</w:t>
                  </w:r>
                </w:p>
              </w:tc>
              <w:tc>
                <w:tcPr>
                  <w:tcW w:w="1044" w:type="pct"/>
                  <w:noWrap w:val="0"/>
                  <w:vAlign w:val="center"/>
                </w:tcPr>
                <w:p w14:paraId="2A337B86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425"/>
                      <w:tab w:val="left" w:pos="964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eastAsia="zh-CN"/>
                    </w:rPr>
                    <w:t>4</w:t>
                  </w:r>
                  <w:r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val="en-US" w:eastAsia="zh-CN"/>
                    </w:rPr>
                    <w:t>.889808</w:t>
                  </w:r>
                </w:p>
              </w:tc>
            </w:tr>
            <w:tr w14:paraId="6C11E3C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44" w:type="pct"/>
                  <w:noWrap w:val="0"/>
                  <w:vAlign w:val="top"/>
                </w:tcPr>
                <w:p w14:paraId="30A5A834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425"/>
                      <w:tab w:val="left" w:pos="964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lang w:eastAsia="zh-CN"/>
                    </w:rPr>
                    <w:t>合计</w:t>
                  </w:r>
                </w:p>
              </w:tc>
              <w:tc>
                <w:tcPr>
                  <w:tcW w:w="3355" w:type="pct"/>
                  <w:gridSpan w:val="3"/>
                  <w:noWrap w:val="0"/>
                  <w:vAlign w:val="top"/>
                </w:tcPr>
                <w:p w14:paraId="41206447">
                  <w:pPr>
                    <w:keepNext w:val="0"/>
                    <w:keepLines w:val="0"/>
                    <w:pageBreakBefore w:val="0"/>
                    <w:widowControl w:val="0"/>
                    <w:tabs>
                      <w:tab w:val="left" w:pos="425"/>
                      <w:tab w:val="left" w:pos="964"/>
                    </w:tabs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240" w:lineRule="auto"/>
                    <w:jc w:val="center"/>
                    <w:textAlignment w:val="auto"/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strike w:val="0"/>
                      <w:sz w:val="24"/>
                      <w:highlight w:val="none"/>
                      <w:vertAlign w:val="baseline"/>
                      <w:lang w:val="en-US" w:eastAsia="zh-CN"/>
                    </w:rPr>
                    <w:t>12.873168</w:t>
                  </w:r>
                </w:p>
              </w:tc>
            </w:tr>
          </w:tbl>
          <w:p w14:paraId="3D640511">
            <w:pPr>
              <w:widowControl/>
              <w:jc w:val="left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</w:p>
        </w:tc>
      </w:tr>
      <w:tr w14:paraId="1C619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529" w:hRule="atLeast"/>
          <w:tblCellSpacing w:w="0" w:type="dxa"/>
          <w:jc w:val="center"/>
        </w:trPr>
        <w:tc>
          <w:tcPr>
            <w:tcW w:w="1323" w:type="pct"/>
            <w:vAlign w:val="center"/>
          </w:tcPr>
          <w:p w14:paraId="45C339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项目主要内容（数量、简要规格描述或项目基本概况介绍）</w:t>
            </w:r>
          </w:p>
        </w:tc>
        <w:tc>
          <w:tcPr>
            <w:tcW w:w="3676" w:type="pct"/>
            <w:vAlign w:val="center"/>
          </w:tcPr>
          <w:p w14:paraId="2AD495C8">
            <w:pPr>
              <w:widowControl/>
              <w:jc w:val="left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厦门海洋职业技术学院翔安校区快递服务场地招租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，租赁期限33个月</w:t>
            </w:r>
          </w:p>
        </w:tc>
      </w:tr>
      <w:tr w14:paraId="1AB35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24" w:hRule="atLeast"/>
          <w:tblCellSpacing w:w="0" w:type="dxa"/>
          <w:jc w:val="center"/>
        </w:trPr>
        <w:tc>
          <w:tcPr>
            <w:tcW w:w="1323" w:type="pct"/>
            <w:vAlign w:val="center"/>
          </w:tcPr>
          <w:p w14:paraId="53FBD8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本项目是否接受联合体投标</w:t>
            </w:r>
          </w:p>
        </w:tc>
        <w:tc>
          <w:tcPr>
            <w:tcW w:w="3676" w:type="pct"/>
            <w:vAlign w:val="center"/>
          </w:tcPr>
          <w:p w14:paraId="04F0B8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不接受</w:t>
            </w:r>
          </w:p>
        </w:tc>
      </w:tr>
      <w:tr w14:paraId="323C4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74" w:hRule="atLeast"/>
          <w:tblCellSpacing w:w="0" w:type="dxa"/>
          <w:jc w:val="center"/>
        </w:trPr>
        <w:tc>
          <w:tcPr>
            <w:tcW w:w="1323" w:type="pct"/>
            <w:vAlign w:val="center"/>
          </w:tcPr>
          <w:p w14:paraId="7135C4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合同履行期限</w:t>
            </w:r>
          </w:p>
        </w:tc>
        <w:tc>
          <w:tcPr>
            <w:tcW w:w="3676" w:type="pct"/>
            <w:vAlign w:val="center"/>
          </w:tcPr>
          <w:p w14:paraId="3CAB586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详见招标文件</w:t>
            </w:r>
          </w:p>
        </w:tc>
      </w:tr>
      <w:tr w14:paraId="33CBA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23" w:type="pct"/>
            <w:vAlign w:val="center"/>
          </w:tcPr>
          <w:p w14:paraId="66DD553E">
            <w:pPr>
              <w:widowControl/>
              <w:spacing w:before="78" w:beforeLines="25" w:after="78" w:afterLines="25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供应商资格要求</w:t>
            </w:r>
          </w:p>
        </w:tc>
        <w:tc>
          <w:tcPr>
            <w:tcW w:w="3676" w:type="pct"/>
            <w:vAlign w:val="center"/>
          </w:tcPr>
          <w:p w14:paraId="0B5D9DE4">
            <w:pPr>
              <w:widowControl/>
              <w:jc w:val="left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1.投标人应具有独立承担民事责任的能力，并提供法人营业执照有效复印件。</w:t>
            </w:r>
          </w:p>
          <w:p w14:paraId="380AE4F5">
            <w:pPr>
              <w:widowControl/>
              <w:jc w:val="left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2.投标人代表应为本公司法定代表人或其授权代表。如法定代表人参加，需提供法定代表人的有效身份证复印件；投标人代表不是法定代表人的，必须在投标文件中提供其授权书原件，并提供授权人、被授权人的有效身份证复印件。</w:t>
            </w:r>
          </w:p>
          <w:p w14:paraId="777AFC4C">
            <w:pPr>
              <w:widowControl/>
              <w:jc w:val="left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3.参加本项目招标活动前3年内在经营活动中没有重大违法及行贿犯罪记录的书面声明。</w:t>
            </w:r>
          </w:p>
          <w:p w14:paraId="638C8D4B">
            <w:pPr>
              <w:widowControl/>
              <w:jc w:val="left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.本次招标项目不接受联合体投标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。</w:t>
            </w:r>
          </w:p>
        </w:tc>
      </w:tr>
      <w:tr w14:paraId="4724A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23" w:type="pct"/>
            <w:vAlign w:val="center"/>
          </w:tcPr>
          <w:p w14:paraId="53576173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获取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文件时间、地点、方式</w:t>
            </w:r>
          </w:p>
        </w:tc>
        <w:tc>
          <w:tcPr>
            <w:tcW w:w="3676" w:type="pct"/>
            <w:vAlign w:val="center"/>
          </w:tcPr>
          <w:p w14:paraId="578625C5">
            <w:pPr>
              <w:widowControl/>
              <w:spacing w:before="78" w:beforeLines="25" w:after="78" w:afterLines="2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（1）时间：即日起至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  <w:lang w:eastAsia="zh-CN"/>
              </w:rPr>
              <w:t>2025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>年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>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>日</w:t>
            </w:r>
            <w:r>
              <w:rPr>
                <w:rFonts w:hint="eastAsia" w:ascii="宋体" w:hAnsi="宋体" w:cs="宋体"/>
                <w:kern w:val="0"/>
                <w:sz w:val="24"/>
              </w:rPr>
              <w:t>17：30时（北京时间）；</w:t>
            </w:r>
          </w:p>
          <w:p w14:paraId="42DDAEFD">
            <w:pPr>
              <w:widowControl/>
              <w:spacing w:before="78" w:beforeLines="25" w:after="78" w:afterLines="2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（2）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kern w:val="0"/>
                <w:sz w:val="24"/>
              </w:rPr>
              <w:t>文件获取方式：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本项目采用网上下载电子招标文件：请前往厦门中实电子采购招标服务平台（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fldChar w:fldCharType="begin"/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instrText xml:space="preserve"> HYPERLINK "http://</w:instrTex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instrText xml:space="preserve">www.zczpt.com</w:instrTex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instrText xml:space="preserve">" </w:instrTex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www.zczpt.com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fldChar w:fldCharType="end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，以下简称中采招平台）获取招标文件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  <w:t>未按规定获取招标文件的供应商，不具备参加本项目采购活动的资格，投标资格不能转让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。</w:t>
            </w:r>
          </w:p>
          <w:p w14:paraId="6B040459">
            <w:pPr>
              <w:widowControl/>
              <w:spacing w:before="78" w:beforeLines="25" w:after="78" w:afterLines="2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（3）本项目平台使用费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00</w:t>
            </w:r>
            <w:r>
              <w:rPr>
                <w:rFonts w:ascii="宋体" w:hAnsi="宋体" w:cs="宋体"/>
                <w:kern w:val="0"/>
                <w:sz w:val="24"/>
              </w:rPr>
              <w:t>.00</w:t>
            </w:r>
            <w:r>
              <w:rPr>
                <w:rFonts w:hint="eastAsia" w:ascii="宋体" w:hAnsi="宋体" w:cs="宋体"/>
                <w:kern w:val="0"/>
                <w:sz w:val="24"/>
              </w:rPr>
              <w:t>元人民币。</w:t>
            </w:r>
          </w:p>
          <w:p w14:paraId="733E74D0">
            <w:pPr>
              <w:widowControl/>
              <w:spacing w:before="78" w:beforeLines="25" w:after="78" w:afterLines="2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）联系方式：</w:t>
            </w:r>
          </w:p>
          <w:p w14:paraId="1D217DF9">
            <w:pPr>
              <w:widowControl/>
              <w:spacing w:before="78" w:beforeLines="25" w:after="78" w:afterLines="2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李</w:t>
            </w:r>
            <w:r>
              <w:rPr>
                <w:rFonts w:hint="eastAsia" w:ascii="宋体" w:hAnsi="宋体" w:cs="宋体"/>
                <w:kern w:val="0"/>
                <w:sz w:val="24"/>
              </w:rPr>
              <w:t>小姐</w:t>
            </w:r>
          </w:p>
          <w:p w14:paraId="49228E32">
            <w:pPr>
              <w:widowControl/>
              <w:spacing w:before="78" w:beforeLines="25" w:after="78" w:afterLines="25"/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联系电话：0592-2202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55</w:t>
            </w:r>
          </w:p>
          <w:p w14:paraId="14D1EE77">
            <w:pPr>
              <w:widowControl/>
              <w:spacing w:before="78" w:beforeLines="25" w:after="78" w:afterLines="25"/>
              <w:jc w:val="left"/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联系邮箱：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fldChar w:fldCharType="begin"/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instrText xml:space="preserve"> HYPERLINK "mailto:2841517676@qq.com" </w:instrTex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fldChar w:fldCharType="separate"/>
            </w:r>
            <w:r>
              <w:rPr>
                <w:rStyle w:val="8"/>
                <w:rFonts w:hint="eastAsia" w:ascii="黑体" w:hAnsi="黑体" w:eastAsia="黑体" w:cs="宋体"/>
                <w:b/>
                <w:bCs/>
                <w:kern w:val="0"/>
                <w:sz w:val="24"/>
              </w:rPr>
              <w:t>2841517676@qq.com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fldChar w:fldCharType="end"/>
            </w:r>
          </w:p>
          <w:p w14:paraId="377130F4">
            <w:pPr>
              <w:widowControl/>
              <w:spacing w:before="78" w:beforeLines="25" w:after="78" w:afterLines="25"/>
              <w:jc w:val="left"/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5）供应商开具平台使用费发票方式：供应商自行在厦门中实电子采购招标服务平台进行自助开票（请于获取采购文件后30个日历日内在平台上提交自助开票申请，开票操作方式详见平台首页-办事指南-开票申请流程）。经我司后台复核通过即可自动开具并发送至申请的指定邮箱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。</w:t>
            </w:r>
          </w:p>
        </w:tc>
      </w:tr>
      <w:tr w14:paraId="36FB1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19" w:hRule="atLeast"/>
          <w:tblCellSpacing w:w="0" w:type="dxa"/>
          <w:jc w:val="center"/>
        </w:trPr>
        <w:tc>
          <w:tcPr>
            <w:tcW w:w="1323" w:type="pct"/>
            <w:vAlign w:val="center"/>
          </w:tcPr>
          <w:p w14:paraId="010EBD1E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投标截止时间及开标时间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</w:rPr>
              <w:t>地点</w:t>
            </w:r>
          </w:p>
        </w:tc>
        <w:tc>
          <w:tcPr>
            <w:tcW w:w="3676" w:type="pct"/>
            <w:vAlign w:val="center"/>
          </w:tcPr>
          <w:p w14:paraId="47B182E2">
            <w:pPr>
              <w:widowControl/>
              <w:spacing w:before="78" w:beforeLines="25" w:after="78" w:afterLines="2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投标</w:t>
            </w:r>
            <w:r>
              <w:rPr>
                <w:rFonts w:hint="eastAsia" w:ascii="宋体" w:hAnsi="宋体" w:cs="宋体"/>
                <w:kern w:val="0"/>
                <w:sz w:val="24"/>
              </w:rPr>
              <w:t>截止时间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及开标时间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  <w:lang w:eastAsia="zh-CN"/>
              </w:rPr>
              <w:t>2025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>年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>月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u w:val="single"/>
              </w:rPr>
              <w:t>日</w:t>
            </w:r>
            <w:r>
              <w:rPr>
                <w:rFonts w:hint="eastAsia" w:ascii="宋体" w:hAnsi="宋体" w:cs="宋体"/>
                <w:kern w:val="0"/>
                <w:sz w:val="24"/>
              </w:rPr>
              <w:t>上午9：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0时（北京时间）</w:t>
            </w:r>
          </w:p>
          <w:p w14:paraId="30EFDD4B">
            <w:pPr>
              <w:widowControl/>
              <w:spacing w:before="78" w:beforeLines="25" w:after="78" w:afterLines="2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提交</w:t>
            </w:r>
            <w:r>
              <w:rPr>
                <w:rFonts w:hint="eastAsia" w:ascii="宋体" w:hAnsi="宋体" w:cs="宋体"/>
                <w:kern w:val="0"/>
                <w:sz w:val="24"/>
              </w:rPr>
              <w:t>方式：现场递交或者邮寄递交。</w:t>
            </w:r>
          </w:p>
          <w:p w14:paraId="7CFD80AD">
            <w:pPr>
              <w:widowControl/>
              <w:spacing w:before="78" w:beforeLines="25" w:after="78" w:afterLines="25"/>
              <w:jc w:val="left"/>
              <w:rPr>
                <w:rFonts w:hint="default" w:ascii="宋体" w:hAnsi="宋体" w:eastAsia="宋体" w:cs="Arial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投标文件提交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地点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</w:rPr>
              <w:t>厦门市思明区湖滨南路57号金源大厦18楼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服务台</w:t>
            </w:r>
          </w:p>
          <w:p w14:paraId="36724D3C">
            <w:pPr>
              <w:widowControl/>
              <w:spacing w:before="78" w:beforeLines="25" w:after="78" w:afterLines="2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Arial"/>
                <w:color w:val="000000"/>
                <w:sz w:val="24"/>
              </w:rPr>
              <w:t>开标地点：</w:t>
            </w:r>
            <w:r>
              <w:rPr>
                <w:rFonts w:hint="eastAsia" w:ascii="宋体" w:hAnsi="宋体"/>
                <w:color w:val="000000"/>
                <w:sz w:val="24"/>
              </w:rPr>
              <w:t>厦门市湖滨南路57号金源大厦18楼1816开标厅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</w:tc>
      </w:tr>
      <w:tr w14:paraId="61CC6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23" w:type="pct"/>
            <w:vAlign w:val="center"/>
          </w:tcPr>
          <w:p w14:paraId="63B5D40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其他补充事宜</w:t>
            </w:r>
          </w:p>
        </w:tc>
        <w:tc>
          <w:tcPr>
            <w:tcW w:w="3676" w:type="pct"/>
            <w:vAlign w:val="center"/>
          </w:tcPr>
          <w:p w14:paraId="00A09DB5">
            <w:pPr>
              <w:widowControl/>
              <w:wordWrap w:val="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</w:t>
            </w:r>
          </w:p>
        </w:tc>
      </w:tr>
      <w:tr w14:paraId="7908E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07" w:hRule="atLeast"/>
          <w:tblCellSpacing w:w="0" w:type="dxa"/>
          <w:jc w:val="center"/>
        </w:trPr>
        <w:tc>
          <w:tcPr>
            <w:tcW w:w="5000" w:type="pct"/>
            <w:gridSpan w:val="2"/>
            <w:vAlign w:val="center"/>
          </w:tcPr>
          <w:p w14:paraId="05C2A12A">
            <w:pPr>
              <w:widowControl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供应商对本次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提出询问，请按以下方式联系。</w:t>
            </w:r>
          </w:p>
        </w:tc>
      </w:tr>
      <w:tr w14:paraId="4EC3D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23" w:type="pct"/>
            <w:vAlign w:val="center"/>
          </w:tcPr>
          <w:p w14:paraId="19CB298D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采购人信息</w:t>
            </w:r>
          </w:p>
        </w:tc>
        <w:tc>
          <w:tcPr>
            <w:tcW w:w="3676" w:type="pct"/>
            <w:vAlign w:val="center"/>
          </w:tcPr>
          <w:p w14:paraId="1AA30F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名称：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厦门海洋职业技术学院</w:t>
            </w:r>
          </w:p>
          <w:p w14:paraId="46BD3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地址：</w:t>
            </w:r>
            <w:r>
              <w:rPr>
                <w:rFonts w:ascii="宋体" w:hAnsi="宋体"/>
                <w:sz w:val="24"/>
              </w:rPr>
              <w:t>厦门市翔安区洪钟路4566号</w:t>
            </w:r>
          </w:p>
          <w:p w14:paraId="09F69C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</w:t>
            </w:r>
          </w:p>
          <w:p w14:paraId="47C39C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sz w:val="24"/>
              </w:rPr>
              <w:t>联系电话：0592-7769264</w:t>
            </w:r>
          </w:p>
        </w:tc>
      </w:tr>
      <w:tr w14:paraId="7BC84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627" w:hRule="atLeast"/>
          <w:tblCellSpacing w:w="0" w:type="dxa"/>
          <w:jc w:val="center"/>
        </w:trPr>
        <w:tc>
          <w:tcPr>
            <w:tcW w:w="1323" w:type="pct"/>
            <w:vAlign w:val="center"/>
          </w:tcPr>
          <w:p w14:paraId="527E5CD8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代理机构信息</w:t>
            </w:r>
          </w:p>
        </w:tc>
        <w:tc>
          <w:tcPr>
            <w:tcW w:w="3676" w:type="pct"/>
            <w:vAlign w:val="center"/>
          </w:tcPr>
          <w:p w14:paraId="03AD180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名称：厦门市中实采购招标有限公司</w:t>
            </w:r>
          </w:p>
          <w:p w14:paraId="1CA880D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地址：厦门市思明区湖滨南路57号金源大厦18楼</w:t>
            </w:r>
          </w:p>
          <w:p w14:paraId="6588A5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电话：0592-2202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55、2207755（总机）</w:t>
            </w:r>
          </w:p>
        </w:tc>
      </w:tr>
      <w:tr w14:paraId="1CD6E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blCellSpacing w:w="0" w:type="dxa"/>
          <w:jc w:val="center"/>
        </w:trPr>
        <w:tc>
          <w:tcPr>
            <w:tcW w:w="1323" w:type="pct"/>
            <w:vAlign w:val="center"/>
          </w:tcPr>
          <w:p w14:paraId="587462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项目联系方式</w:t>
            </w:r>
          </w:p>
        </w:tc>
        <w:tc>
          <w:tcPr>
            <w:tcW w:w="3676" w:type="pct"/>
            <w:vAlign w:val="center"/>
          </w:tcPr>
          <w:p w14:paraId="25C54B9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项目联系人：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李伊婷、曲昕</w:t>
            </w:r>
          </w:p>
          <w:p w14:paraId="4E01574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电话：0592-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2297851、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22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00055</w:t>
            </w:r>
          </w:p>
          <w:p w14:paraId="162463C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电子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邮箱：944233106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  <w:t>@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qq.com</w:t>
            </w:r>
          </w:p>
        </w:tc>
      </w:tr>
    </w:tbl>
    <w:p w14:paraId="55890373">
      <w:pPr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厦门市中实采购招标有限公司</w:t>
      </w:r>
    </w:p>
    <w:p w14:paraId="55918930">
      <w:pPr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2025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25</w:t>
      </w:r>
      <w:r>
        <w:rPr>
          <w:rFonts w:hint="eastAsia" w:ascii="宋体" w:hAnsi="宋体"/>
          <w:sz w:val="24"/>
        </w:rPr>
        <w:t>日</w:t>
      </w:r>
    </w:p>
    <w:sectPr>
      <w:pgSz w:w="11906" w:h="16838"/>
      <w:pgMar w:top="1134" w:right="1418" w:bottom="1134" w:left="1418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VhNTA3Yjk5NjZlZjQ4ZjQ0MmJmZGZlZjA0NDUyMDQifQ=="/>
  </w:docVars>
  <w:rsids>
    <w:rsidRoot w:val="00B5092C"/>
    <w:rsid w:val="00013E4B"/>
    <w:rsid w:val="00015650"/>
    <w:rsid w:val="00027657"/>
    <w:rsid w:val="00030324"/>
    <w:rsid w:val="00033404"/>
    <w:rsid w:val="00034EF7"/>
    <w:rsid w:val="0006262B"/>
    <w:rsid w:val="000640C4"/>
    <w:rsid w:val="00074CA4"/>
    <w:rsid w:val="000804EE"/>
    <w:rsid w:val="00086FA5"/>
    <w:rsid w:val="000B254A"/>
    <w:rsid w:val="000D2664"/>
    <w:rsid w:val="000F49A1"/>
    <w:rsid w:val="000F5A7F"/>
    <w:rsid w:val="000F707E"/>
    <w:rsid w:val="001100A8"/>
    <w:rsid w:val="001111C4"/>
    <w:rsid w:val="00115300"/>
    <w:rsid w:val="001174F3"/>
    <w:rsid w:val="00127666"/>
    <w:rsid w:val="00131573"/>
    <w:rsid w:val="00132D92"/>
    <w:rsid w:val="00140C9A"/>
    <w:rsid w:val="00144250"/>
    <w:rsid w:val="00153FE0"/>
    <w:rsid w:val="00173180"/>
    <w:rsid w:val="00177645"/>
    <w:rsid w:val="001A0CA9"/>
    <w:rsid w:val="001A50F8"/>
    <w:rsid w:val="001B0AE1"/>
    <w:rsid w:val="001C74E3"/>
    <w:rsid w:val="001E542A"/>
    <w:rsid w:val="001F147B"/>
    <w:rsid w:val="001F48F1"/>
    <w:rsid w:val="001F7941"/>
    <w:rsid w:val="00200FBD"/>
    <w:rsid w:val="00201CDB"/>
    <w:rsid w:val="00204990"/>
    <w:rsid w:val="00210350"/>
    <w:rsid w:val="00220EAB"/>
    <w:rsid w:val="00231DD2"/>
    <w:rsid w:val="00233DF4"/>
    <w:rsid w:val="002456E0"/>
    <w:rsid w:val="00257A08"/>
    <w:rsid w:val="002614A1"/>
    <w:rsid w:val="00266ECD"/>
    <w:rsid w:val="00273C64"/>
    <w:rsid w:val="002959C9"/>
    <w:rsid w:val="00296BB8"/>
    <w:rsid w:val="002B21A0"/>
    <w:rsid w:val="002B427E"/>
    <w:rsid w:val="002C7D21"/>
    <w:rsid w:val="002D0DBA"/>
    <w:rsid w:val="002F3024"/>
    <w:rsid w:val="00300DFC"/>
    <w:rsid w:val="00303470"/>
    <w:rsid w:val="00310DD0"/>
    <w:rsid w:val="00320C04"/>
    <w:rsid w:val="00325EBF"/>
    <w:rsid w:val="0033029A"/>
    <w:rsid w:val="00337E46"/>
    <w:rsid w:val="00345EF8"/>
    <w:rsid w:val="00346941"/>
    <w:rsid w:val="00365BAB"/>
    <w:rsid w:val="00371969"/>
    <w:rsid w:val="003765F1"/>
    <w:rsid w:val="0038713C"/>
    <w:rsid w:val="00391475"/>
    <w:rsid w:val="00392E63"/>
    <w:rsid w:val="003933CD"/>
    <w:rsid w:val="003D7990"/>
    <w:rsid w:val="003E35E3"/>
    <w:rsid w:val="003F0B8B"/>
    <w:rsid w:val="003F5484"/>
    <w:rsid w:val="003F6A57"/>
    <w:rsid w:val="00405E42"/>
    <w:rsid w:val="00417BD0"/>
    <w:rsid w:val="004258F2"/>
    <w:rsid w:val="004373B5"/>
    <w:rsid w:val="00441542"/>
    <w:rsid w:val="004434E5"/>
    <w:rsid w:val="00447DA6"/>
    <w:rsid w:val="00463CEE"/>
    <w:rsid w:val="0046653B"/>
    <w:rsid w:val="0046662B"/>
    <w:rsid w:val="00470176"/>
    <w:rsid w:val="00481BBE"/>
    <w:rsid w:val="004A0599"/>
    <w:rsid w:val="004A3689"/>
    <w:rsid w:val="004A66B4"/>
    <w:rsid w:val="004C7EF2"/>
    <w:rsid w:val="004E0851"/>
    <w:rsid w:val="004E77DA"/>
    <w:rsid w:val="00506901"/>
    <w:rsid w:val="00513852"/>
    <w:rsid w:val="00514B6B"/>
    <w:rsid w:val="00525687"/>
    <w:rsid w:val="00553E38"/>
    <w:rsid w:val="005609DB"/>
    <w:rsid w:val="0056276B"/>
    <w:rsid w:val="005748CA"/>
    <w:rsid w:val="005A2EA5"/>
    <w:rsid w:val="005A3F53"/>
    <w:rsid w:val="005A436B"/>
    <w:rsid w:val="005A6636"/>
    <w:rsid w:val="005B2248"/>
    <w:rsid w:val="005C790D"/>
    <w:rsid w:val="005C7FBC"/>
    <w:rsid w:val="005E2CF6"/>
    <w:rsid w:val="005F3437"/>
    <w:rsid w:val="005F4F46"/>
    <w:rsid w:val="00603C48"/>
    <w:rsid w:val="006057BD"/>
    <w:rsid w:val="0061129D"/>
    <w:rsid w:val="00627851"/>
    <w:rsid w:val="006506D2"/>
    <w:rsid w:val="00663FD9"/>
    <w:rsid w:val="0067284A"/>
    <w:rsid w:val="00680300"/>
    <w:rsid w:val="0068212A"/>
    <w:rsid w:val="006853DD"/>
    <w:rsid w:val="006865D1"/>
    <w:rsid w:val="00690C01"/>
    <w:rsid w:val="00692498"/>
    <w:rsid w:val="006B2C10"/>
    <w:rsid w:val="006B32E7"/>
    <w:rsid w:val="006C244B"/>
    <w:rsid w:val="006C2758"/>
    <w:rsid w:val="006D098B"/>
    <w:rsid w:val="006D26EC"/>
    <w:rsid w:val="006D46BC"/>
    <w:rsid w:val="006E3DE9"/>
    <w:rsid w:val="006F1E10"/>
    <w:rsid w:val="006F32FF"/>
    <w:rsid w:val="006F417C"/>
    <w:rsid w:val="00725F07"/>
    <w:rsid w:val="00726878"/>
    <w:rsid w:val="00737457"/>
    <w:rsid w:val="00753743"/>
    <w:rsid w:val="00766005"/>
    <w:rsid w:val="007662B6"/>
    <w:rsid w:val="007672D2"/>
    <w:rsid w:val="00777D7B"/>
    <w:rsid w:val="00781739"/>
    <w:rsid w:val="00782B8D"/>
    <w:rsid w:val="0078495E"/>
    <w:rsid w:val="00794F38"/>
    <w:rsid w:val="007C3333"/>
    <w:rsid w:val="007C513B"/>
    <w:rsid w:val="007D0D52"/>
    <w:rsid w:val="007D5FBC"/>
    <w:rsid w:val="007E2628"/>
    <w:rsid w:val="007E2D12"/>
    <w:rsid w:val="007F1FAC"/>
    <w:rsid w:val="007F7588"/>
    <w:rsid w:val="00801186"/>
    <w:rsid w:val="00833966"/>
    <w:rsid w:val="00834022"/>
    <w:rsid w:val="00856DDA"/>
    <w:rsid w:val="0085771A"/>
    <w:rsid w:val="00857B1C"/>
    <w:rsid w:val="00862DB1"/>
    <w:rsid w:val="00871641"/>
    <w:rsid w:val="008932E8"/>
    <w:rsid w:val="008975CA"/>
    <w:rsid w:val="008B202C"/>
    <w:rsid w:val="008D3FFE"/>
    <w:rsid w:val="008E282F"/>
    <w:rsid w:val="008F2B00"/>
    <w:rsid w:val="00906D30"/>
    <w:rsid w:val="00917D40"/>
    <w:rsid w:val="00930342"/>
    <w:rsid w:val="00946420"/>
    <w:rsid w:val="00963B52"/>
    <w:rsid w:val="00974A5C"/>
    <w:rsid w:val="009862CE"/>
    <w:rsid w:val="00995441"/>
    <w:rsid w:val="009A1CBB"/>
    <w:rsid w:val="009A6812"/>
    <w:rsid w:val="009B12FC"/>
    <w:rsid w:val="009B2230"/>
    <w:rsid w:val="009B25CB"/>
    <w:rsid w:val="009B301C"/>
    <w:rsid w:val="009C712A"/>
    <w:rsid w:val="009D3FA9"/>
    <w:rsid w:val="009F620E"/>
    <w:rsid w:val="00A14418"/>
    <w:rsid w:val="00A32E77"/>
    <w:rsid w:val="00A36009"/>
    <w:rsid w:val="00A37C2C"/>
    <w:rsid w:val="00A51888"/>
    <w:rsid w:val="00A72143"/>
    <w:rsid w:val="00A742C0"/>
    <w:rsid w:val="00A75518"/>
    <w:rsid w:val="00A84C6F"/>
    <w:rsid w:val="00A97029"/>
    <w:rsid w:val="00AE6489"/>
    <w:rsid w:val="00AF6F3F"/>
    <w:rsid w:val="00B0425A"/>
    <w:rsid w:val="00B14C03"/>
    <w:rsid w:val="00B22AA2"/>
    <w:rsid w:val="00B24370"/>
    <w:rsid w:val="00B326F9"/>
    <w:rsid w:val="00B33035"/>
    <w:rsid w:val="00B47481"/>
    <w:rsid w:val="00B5092C"/>
    <w:rsid w:val="00B538EE"/>
    <w:rsid w:val="00B5421C"/>
    <w:rsid w:val="00B66AFD"/>
    <w:rsid w:val="00B73325"/>
    <w:rsid w:val="00B91F51"/>
    <w:rsid w:val="00BA456F"/>
    <w:rsid w:val="00BB6696"/>
    <w:rsid w:val="00BC3950"/>
    <w:rsid w:val="00BC3C08"/>
    <w:rsid w:val="00BD4365"/>
    <w:rsid w:val="00BF4E64"/>
    <w:rsid w:val="00BF6BA1"/>
    <w:rsid w:val="00C04DC5"/>
    <w:rsid w:val="00C063E1"/>
    <w:rsid w:val="00C116E1"/>
    <w:rsid w:val="00C26A7B"/>
    <w:rsid w:val="00C3721F"/>
    <w:rsid w:val="00C4170F"/>
    <w:rsid w:val="00C62F52"/>
    <w:rsid w:val="00C65B62"/>
    <w:rsid w:val="00C66D11"/>
    <w:rsid w:val="00C67110"/>
    <w:rsid w:val="00C74506"/>
    <w:rsid w:val="00C82682"/>
    <w:rsid w:val="00C90E72"/>
    <w:rsid w:val="00C94917"/>
    <w:rsid w:val="00C97112"/>
    <w:rsid w:val="00CA13DA"/>
    <w:rsid w:val="00CB7068"/>
    <w:rsid w:val="00CC0755"/>
    <w:rsid w:val="00CD12AA"/>
    <w:rsid w:val="00CD6BB8"/>
    <w:rsid w:val="00CE5B96"/>
    <w:rsid w:val="00CE629A"/>
    <w:rsid w:val="00CF490A"/>
    <w:rsid w:val="00D128BB"/>
    <w:rsid w:val="00D16286"/>
    <w:rsid w:val="00D2492A"/>
    <w:rsid w:val="00D32AFF"/>
    <w:rsid w:val="00D332E9"/>
    <w:rsid w:val="00D66F76"/>
    <w:rsid w:val="00D705C4"/>
    <w:rsid w:val="00DA0215"/>
    <w:rsid w:val="00DA543C"/>
    <w:rsid w:val="00DB3491"/>
    <w:rsid w:val="00DB63CE"/>
    <w:rsid w:val="00DF23E4"/>
    <w:rsid w:val="00E1076B"/>
    <w:rsid w:val="00E36A6C"/>
    <w:rsid w:val="00E43F0A"/>
    <w:rsid w:val="00E47EF0"/>
    <w:rsid w:val="00E800A1"/>
    <w:rsid w:val="00E8273F"/>
    <w:rsid w:val="00E950C0"/>
    <w:rsid w:val="00E9528C"/>
    <w:rsid w:val="00EC78C2"/>
    <w:rsid w:val="00EE191A"/>
    <w:rsid w:val="00F02AD0"/>
    <w:rsid w:val="00F10125"/>
    <w:rsid w:val="00F13102"/>
    <w:rsid w:val="00F13128"/>
    <w:rsid w:val="00F344FD"/>
    <w:rsid w:val="00F3640B"/>
    <w:rsid w:val="00F50C9B"/>
    <w:rsid w:val="00F83D0E"/>
    <w:rsid w:val="00F92874"/>
    <w:rsid w:val="00F966CC"/>
    <w:rsid w:val="00F97698"/>
    <w:rsid w:val="00FC281E"/>
    <w:rsid w:val="00FD0B2D"/>
    <w:rsid w:val="00FD54ED"/>
    <w:rsid w:val="00FD6665"/>
    <w:rsid w:val="00FE5C01"/>
    <w:rsid w:val="00FE71BE"/>
    <w:rsid w:val="00FF4D8C"/>
    <w:rsid w:val="03D746CC"/>
    <w:rsid w:val="04BE5FB8"/>
    <w:rsid w:val="050414F1"/>
    <w:rsid w:val="068428E9"/>
    <w:rsid w:val="06BB3D80"/>
    <w:rsid w:val="085A7843"/>
    <w:rsid w:val="08AE6343"/>
    <w:rsid w:val="08BD20E2"/>
    <w:rsid w:val="08C570BA"/>
    <w:rsid w:val="0955056D"/>
    <w:rsid w:val="09D92F4C"/>
    <w:rsid w:val="0A522CFE"/>
    <w:rsid w:val="0D6407E4"/>
    <w:rsid w:val="0D9644B5"/>
    <w:rsid w:val="0DB53CD0"/>
    <w:rsid w:val="0E0D4A1B"/>
    <w:rsid w:val="0E8739A3"/>
    <w:rsid w:val="0EA31D9A"/>
    <w:rsid w:val="0EBD46EF"/>
    <w:rsid w:val="0ECC12D1"/>
    <w:rsid w:val="101A17EF"/>
    <w:rsid w:val="11290C5D"/>
    <w:rsid w:val="11E9219A"/>
    <w:rsid w:val="125D5A95"/>
    <w:rsid w:val="14E72AAF"/>
    <w:rsid w:val="159D5775"/>
    <w:rsid w:val="165B65E9"/>
    <w:rsid w:val="16D056D6"/>
    <w:rsid w:val="18A14A03"/>
    <w:rsid w:val="18DA0A8E"/>
    <w:rsid w:val="1A7E32EE"/>
    <w:rsid w:val="1AB23A71"/>
    <w:rsid w:val="1BE20474"/>
    <w:rsid w:val="1D167BBB"/>
    <w:rsid w:val="1D8211CB"/>
    <w:rsid w:val="1FAE6EF2"/>
    <w:rsid w:val="205121E3"/>
    <w:rsid w:val="21DB6CBA"/>
    <w:rsid w:val="22B20386"/>
    <w:rsid w:val="2342795C"/>
    <w:rsid w:val="23E773CB"/>
    <w:rsid w:val="24084702"/>
    <w:rsid w:val="25203CCD"/>
    <w:rsid w:val="254259F1"/>
    <w:rsid w:val="254774AC"/>
    <w:rsid w:val="26D905D7"/>
    <w:rsid w:val="28F16A2B"/>
    <w:rsid w:val="29763EBB"/>
    <w:rsid w:val="2AAD309E"/>
    <w:rsid w:val="2AF15F83"/>
    <w:rsid w:val="2B4247A3"/>
    <w:rsid w:val="2DF53F49"/>
    <w:rsid w:val="2FF009A2"/>
    <w:rsid w:val="330E1609"/>
    <w:rsid w:val="33A15FD9"/>
    <w:rsid w:val="35527EE9"/>
    <w:rsid w:val="35B446E9"/>
    <w:rsid w:val="35F9106D"/>
    <w:rsid w:val="377A54BF"/>
    <w:rsid w:val="38022412"/>
    <w:rsid w:val="38AF7C92"/>
    <w:rsid w:val="394F5C06"/>
    <w:rsid w:val="3A015C26"/>
    <w:rsid w:val="3A137505"/>
    <w:rsid w:val="3AD2116E"/>
    <w:rsid w:val="3B7D557D"/>
    <w:rsid w:val="3C4F6F1A"/>
    <w:rsid w:val="3DDC61D1"/>
    <w:rsid w:val="3E4800C5"/>
    <w:rsid w:val="3E950E30"/>
    <w:rsid w:val="3EF36B45"/>
    <w:rsid w:val="3F2C2028"/>
    <w:rsid w:val="3FAA090B"/>
    <w:rsid w:val="40A4535A"/>
    <w:rsid w:val="40B437EF"/>
    <w:rsid w:val="43E80CAE"/>
    <w:rsid w:val="448F39E1"/>
    <w:rsid w:val="45B44292"/>
    <w:rsid w:val="46973F40"/>
    <w:rsid w:val="46DA1AD6"/>
    <w:rsid w:val="4746716B"/>
    <w:rsid w:val="489D335A"/>
    <w:rsid w:val="49177011"/>
    <w:rsid w:val="49CF51F6"/>
    <w:rsid w:val="4C3E17D7"/>
    <w:rsid w:val="4C575977"/>
    <w:rsid w:val="4CB22BAD"/>
    <w:rsid w:val="4D510618"/>
    <w:rsid w:val="4D5C1497"/>
    <w:rsid w:val="4E0062C6"/>
    <w:rsid w:val="4E233D62"/>
    <w:rsid w:val="4E606D65"/>
    <w:rsid w:val="4E9B7D9D"/>
    <w:rsid w:val="4FB235F0"/>
    <w:rsid w:val="5139564B"/>
    <w:rsid w:val="54322F51"/>
    <w:rsid w:val="54CB6F02"/>
    <w:rsid w:val="579E2EE3"/>
    <w:rsid w:val="57F8374C"/>
    <w:rsid w:val="58707689"/>
    <w:rsid w:val="5B8B1199"/>
    <w:rsid w:val="5CC50A23"/>
    <w:rsid w:val="5E5D6E1D"/>
    <w:rsid w:val="5F2428E2"/>
    <w:rsid w:val="631F6D97"/>
    <w:rsid w:val="63576530"/>
    <w:rsid w:val="636B1FDC"/>
    <w:rsid w:val="63892CD6"/>
    <w:rsid w:val="66847AD9"/>
    <w:rsid w:val="66F127F8"/>
    <w:rsid w:val="674E014A"/>
    <w:rsid w:val="67513297"/>
    <w:rsid w:val="68F24605"/>
    <w:rsid w:val="6A5E63F6"/>
    <w:rsid w:val="6AE85CC0"/>
    <w:rsid w:val="6B777044"/>
    <w:rsid w:val="6B925DE0"/>
    <w:rsid w:val="6C1256EA"/>
    <w:rsid w:val="6C9F6852"/>
    <w:rsid w:val="6D046A90"/>
    <w:rsid w:val="6E62222D"/>
    <w:rsid w:val="707A1AB0"/>
    <w:rsid w:val="70B05581"/>
    <w:rsid w:val="70BA662E"/>
    <w:rsid w:val="70E21403"/>
    <w:rsid w:val="71EA67C2"/>
    <w:rsid w:val="73FC0A2E"/>
    <w:rsid w:val="762F50EB"/>
    <w:rsid w:val="776E65E7"/>
    <w:rsid w:val="77A06BB5"/>
    <w:rsid w:val="77A2369A"/>
    <w:rsid w:val="782642CC"/>
    <w:rsid w:val="78414C61"/>
    <w:rsid w:val="7B3665D4"/>
    <w:rsid w:val="7C0B3F04"/>
    <w:rsid w:val="7CA17B18"/>
    <w:rsid w:val="7CE72254"/>
    <w:rsid w:val="7D5471E5"/>
    <w:rsid w:val="7DF40153"/>
    <w:rsid w:val="7F280929"/>
    <w:rsid w:val="7F511C2E"/>
    <w:rsid w:val="7F967F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op_mapdots_left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页眉 字符"/>
    <w:basedOn w:val="6"/>
    <w:link w:val="3"/>
    <w:autoRedefine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11">
    <w:name w:val="页脚 字符"/>
    <w:basedOn w:val="6"/>
    <w:link w:val="2"/>
    <w:autoRedefine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12">
    <w:name w:val="未处理的提及1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Unresolved Mention"/>
    <w:basedOn w:val="6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1132</Words>
  <Characters>1364</Characters>
  <Lines>11</Lines>
  <Paragraphs>3</Paragraphs>
  <TotalTime>2</TotalTime>
  <ScaleCrop>false</ScaleCrop>
  <LinksUpToDate>false</LinksUpToDate>
  <CharactersWithSpaces>1364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2023-11-14T08:36:00Z</dcterms:created>
  <dc:creator>中实招标</dc:creator>
  <cp:lastModifiedBy>厦门市中实采购招标有限公司李伊婷</cp:lastModifiedBy>
  <dcterms:modified xsi:type="dcterms:W3CDTF">2025-09-25T07:40:05Z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1734EA2041C944FBB018F939CC88B6F2_12</vt:lpwstr>
  </property>
  <property fmtid="{D5CDD505-2E9C-101B-9397-08002B2CF9AE}" pid="4" name="KSOTemplateDocerSaveRecord">
    <vt:lpwstr>eyJoZGlkIjoiZjNlNjMwMmM5ODgxZDczZjg0MGMyMmIxMjY2MzFmMDgiLCJ1c2VySWQiOiI0NDYzNTQ3NTUifQ==</vt:lpwstr>
  </property>
</Properties>
</file>