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1813" w14:textId="67CC710D" w:rsidR="00BF69F5" w:rsidRPr="00EB3741" w:rsidRDefault="00BF69F5" w:rsidP="000467A6">
      <w:pPr>
        <w:widowControl/>
        <w:shd w:val="clear" w:color="auto" w:fill="FFFFFF"/>
        <w:jc w:val="center"/>
        <w:textAlignment w:val="baseline"/>
        <w:outlineLvl w:val="1"/>
        <w:rPr>
          <w:rFonts w:ascii="宋体" w:eastAsia="宋体" w:hAnsi="宋体" w:cs="宋体"/>
          <w:b/>
          <w:bCs/>
          <w:kern w:val="0"/>
          <w:sz w:val="39"/>
          <w:szCs w:val="39"/>
        </w:rPr>
      </w:pPr>
      <w:r w:rsidRPr="00EB3741">
        <w:rPr>
          <w:rFonts w:ascii="宋体" w:eastAsia="宋体" w:hAnsi="宋体" w:cs="宋体"/>
          <w:b/>
          <w:bCs/>
          <w:kern w:val="0"/>
          <w:sz w:val="39"/>
          <w:szCs w:val="39"/>
        </w:rPr>
        <w:t>厦门中实－竞争性磋商-2022-ZS1153</w:t>
      </w:r>
      <w:r w:rsidR="00EB3741" w:rsidRPr="00EB3741">
        <w:rPr>
          <w:rFonts w:ascii="宋体" w:eastAsia="宋体" w:hAnsi="宋体" w:cs="宋体" w:hint="eastAsia"/>
          <w:b/>
          <w:bCs/>
          <w:kern w:val="0"/>
          <w:sz w:val="39"/>
          <w:szCs w:val="39"/>
        </w:rPr>
        <w:t>-</w:t>
      </w:r>
      <w:r w:rsidR="00EB3741" w:rsidRPr="00EB3741">
        <w:rPr>
          <w:rFonts w:ascii="宋体" w:eastAsia="宋体" w:hAnsi="宋体" w:cs="宋体"/>
          <w:b/>
          <w:bCs/>
          <w:kern w:val="0"/>
          <w:sz w:val="39"/>
          <w:szCs w:val="39"/>
        </w:rPr>
        <w:t>1</w:t>
      </w:r>
      <w:r w:rsidRPr="00EB3741">
        <w:rPr>
          <w:rFonts w:ascii="宋体" w:eastAsia="宋体" w:hAnsi="宋体" w:cs="宋体"/>
          <w:b/>
          <w:bCs/>
          <w:kern w:val="0"/>
          <w:sz w:val="39"/>
          <w:szCs w:val="39"/>
        </w:rPr>
        <w:t>-厦门海洋职业技术学院翔安校区1-8号学生公寓阳台给水管道更新－采购公告</w:t>
      </w:r>
    </w:p>
    <w:p w14:paraId="6B4BD881" w14:textId="77777777" w:rsidR="00EB3741" w:rsidRPr="00EB3741" w:rsidRDefault="00EB3741" w:rsidP="00EB3741">
      <w:pPr>
        <w:widowControl/>
        <w:shd w:val="clear" w:color="auto" w:fill="FFFFFF"/>
        <w:jc w:val="left"/>
        <w:textAlignment w:val="baseline"/>
        <w:rPr>
          <w:rFonts w:ascii="宋体" w:eastAsia="宋体" w:hAnsi="宋体" w:cs="宋体"/>
          <w:kern w:val="0"/>
          <w:sz w:val="24"/>
          <w:szCs w:val="24"/>
        </w:rPr>
      </w:pPr>
      <w:r w:rsidRPr="00EB3741">
        <w:rPr>
          <w:rFonts w:ascii="宋体" w:eastAsia="宋体" w:hAnsi="宋体" w:cs="宋体" w:hint="eastAsia"/>
          <w:kern w:val="0"/>
          <w:sz w:val="24"/>
          <w:szCs w:val="24"/>
        </w:rPr>
        <w:t>项目概况</w:t>
      </w:r>
    </w:p>
    <w:p w14:paraId="57BDB802"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厦门海洋职业技术学院翔安校区1-8号学生公寓阳台给水管道更新 采购项目的潜在供应商应在厦门市湖滨南路57号金源大厦18楼获取采购文件，并于2022年05月20日 15点00分（北京时间）前提交响应文件。</w:t>
      </w:r>
    </w:p>
    <w:p w14:paraId="24491B57"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一、项目基本情况</w:t>
      </w:r>
    </w:p>
    <w:p w14:paraId="23AAA0B0"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项目编号：2022-ZS1153-1</w:t>
      </w:r>
    </w:p>
    <w:p w14:paraId="63E34FBC"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项目名称：厦门海洋职业技术学院翔安校区1-8号学生公寓阳台给水管道更新</w:t>
      </w:r>
    </w:p>
    <w:p w14:paraId="2276CA4C"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采购方式：竞争性磋商</w:t>
      </w:r>
    </w:p>
    <w:p w14:paraId="423B87C5"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预算金额：106.2000000 万元（人民币）</w:t>
      </w:r>
    </w:p>
    <w:p w14:paraId="00D47952"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采购需求：</w:t>
      </w:r>
    </w:p>
    <w:tbl>
      <w:tblPr>
        <w:tblW w:w="12000" w:type="dxa"/>
        <w:shd w:val="clear" w:color="auto" w:fill="FFFFFF"/>
        <w:tblCellMar>
          <w:left w:w="0" w:type="dxa"/>
          <w:right w:w="0" w:type="dxa"/>
        </w:tblCellMar>
        <w:tblLook w:val="04A0" w:firstRow="1" w:lastRow="0" w:firstColumn="1" w:lastColumn="0" w:noHBand="0" w:noVBand="1"/>
      </w:tblPr>
      <w:tblGrid>
        <w:gridCol w:w="12000"/>
      </w:tblGrid>
      <w:tr w:rsidR="00EB3741" w:rsidRPr="00EB3741" w14:paraId="737F30C5" w14:textId="77777777" w:rsidTr="00EB3741">
        <w:trPr>
          <w:trHeight w:val="624"/>
        </w:trPr>
        <w:tc>
          <w:tcPr>
            <w:tcW w:w="7820" w:type="dxa"/>
            <w:shd w:val="clear" w:color="auto" w:fill="FFFFFF"/>
            <w:tcMar>
              <w:top w:w="75" w:type="dxa"/>
              <w:left w:w="75" w:type="dxa"/>
              <w:bottom w:w="75" w:type="dxa"/>
              <w:right w:w="75" w:type="dxa"/>
            </w:tcMar>
            <w:vAlign w:val="center"/>
            <w:hideMark/>
          </w:tcPr>
          <w:p w14:paraId="723EEFB7" w14:textId="77777777" w:rsidR="00EB3741" w:rsidRPr="00EB3741" w:rsidRDefault="00EB3741" w:rsidP="00EB3741">
            <w:pPr>
              <w:widowControl/>
              <w:jc w:val="left"/>
              <w:rPr>
                <w:rFonts w:ascii="宋体" w:eastAsia="宋体" w:hAnsi="宋体" w:cs="宋体" w:hint="eastAsia"/>
                <w:kern w:val="0"/>
                <w:sz w:val="24"/>
                <w:szCs w:val="24"/>
              </w:rPr>
            </w:pPr>
            <w:r w:rsidRPr="00EB3741">
              <w:rPr>
                <w:rFonts w:ascii="宋体" w:eastAsia="宋体" w:hAnsi="宋体" w:cs="宋体" w:hint="eastAsia"/>
                <w:kern w:val="0"/>
                <w:sz w:val="24"/>
                <w:szCs w:val="24"/>
              </w:rPr>
              <w:t>厦门海洋职业技术学院翔安校区1-8号学生公寓阳台给水管道更新1项</w:t>
            </w:r>
          </w:p>
        </w:tc>
      </w:tr>
    </w:tbl>
    <w:p w14:paraId="717EF385"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合同履行期限：合同签订后40个日历日</w:t>
      </w:r>
    </w:p>
    <w:p w14:paraId="2E511C32"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本项目( 不接受  )联合体投标。</w:t>
      </w:r>
    </w:p>
    <w:p w14:paraId="78B36CC6"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二、申请人的资格要求：</w:t>
      </w:r>
    </w:p>
    <w:p w14:paraId="1660D421"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1.满足《中华人民共和国政府采购法》第二十二条规定；</w:t>
      </w:r>
    </w:p>
    <w:p w14:paraId="1BB6B48E"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2.落实政府采购政策需满足的资格要求：</w:t>
      </w:r>
    </w:p>
    <w:p w14:paraId="4B3978C3"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无</w:t>
      </w:r>
    </w:p>
    <w:p w14:paraId="76DAAE1F"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3.本项目的特定资格要求："1.供应商应具备《中华人民共和国政府采购法》第二十二条第一款规定的基本资格条件，并提供以下材料或做出书面声明：1.1法人或者其他组织的营业执照等证明文件，自然人的身份证明；供应商是法人或者其他组织的应提供营业执照等证明文件，供应商是自然人的应提供有效的自然人身份证明。1.2财务状况报告，依法缴纳税收和社会保障资金的相关材料；1.3具备履行合同所必需的设备和专业技术能力的证明材料；1.4参加政府采购活动前3年内（开业不足三年的，自开业以来）在经营活动中没有重大违法记录、无行贿犯罪记录的书面声明；1.5具备法律、行政法规规定的其他条件的证明材料。2.供应商必须提供单位负责人对供应商代表的授权书原件(供应商代表不是单位负责人的)及供应商代表的身份证明复印件。3.供应商须具备有效的建设主管部门颁发的市政公用工程施工总承包三级或以上资质或建筑工程施工总承包三级或以上资质，并提供资质证书复印件。4.供应商须提供有效的施工企业安全生产许可证复印件。5.本项目不接受以联合体形式参加采购活动。"</w:t>
      </w:r>
    </w:p>
    <w:p w14:paraId="3E56E0EF"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三、获取采购文件</w:t>
      </w:r>
    </w:p>
    <w:p w14:paraId="26000C77"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时间：2022年05月09日  至 2022年05月16日，每天上午9:00至12:00，下午14:30至17:00。（北京时间，法定节假日除外）</w:t>
      </w:r>
    </w:p>
    <w:p w14:paraId="6AEAEA53"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地点：厦门市湖滨南路57号金源大厦18楼</w:t>
      </w:r>
    </w:p>
    <w:p w14:paraId="512C5BBA"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方式：现场购买或邮寄购买，若采用邮寄购买方式，则另加50元邮寄费及手续费；供应商应办理报名并购买采购文件，否则，不具备参加本项目采购活动的</w:t>
      </w:r>
      <w:r w:rsidRPr="00EB3741">
        <w:rPr>
          <w:rFonts w:ascii="宋体" w:eastAsia="宋体" w:hAnsi="宋体" w:cs="宋体" w:hint="eastAsia"/>
          <w:kern w:val="0"/>
          <w:sz w:val="24"/>
          <w:szCs w:val="24"/>
        </w:rPr>
        <w:lastRenderedPageBreak/>
        <w:t>资格；报名及购买采购文件联系方式：叶小姐,0592-2202255/2207755；报名邮箱：2841517676@qq.com；传真：0592-2212277、2231155。</w:t>
      </w:r>
    </w:p>
    <w:p w14:paraId="2DC7C5DD"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售价：￥200.0 元（人民币）</w:t>
      </w:r>
    </w:p>
    <w:p w14:paraId="63FE7A36"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四、响应文件提交</w:t>
      </w:r>
    </w:p>
    <w:p w14:paraId="34A35C09"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截止时间：2022年05月20日 15点00分（北京时间）</w:t>
      </w:r>
    </w:p>
    <w:p w14:paraId="7A0E86C1"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地点：厦门市湖滨南路57号金源大厦18楼服务台</w:t>
      </w:r>
    </w:p>
    <w:p w14:paraId="1A5490E1"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五、开启</w:t>
      </w:r>
    </w:p>
    <w:p w14:paraId="3946B778"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时间：2022年05月20日 15点00分（北京时间）</w:t>
      </w:r>
    </w:p>
    <w:p w14:paraId="68F9451E"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地点：厦门市湖滨南路57号金源大厦18楼（厦门市中实采购招标有限公司）评标室</w:t>
      </w:r>
    </w:p>
    <w:p w14:paraId="3DDD7786"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六、公告期限</w:t>
      </w:r>
    </w:p>
    <w:p w14:paraId="743F3188"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自本公告发布之日起3个工作日。</w:t>
      </w:r>
    </w:p>
    <w:p w14:paraId="375C3727"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七、其他补充事宜</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EB3741" w:rsidRPr="00EB3741" w14:paraId="496058C4" w14:textId="77777777" w:rsidTr="009243BB">
        <w:trPr>
          <w:trHeight w:val="3480"/>
        </w:trPr>
        <w:tc>
          <w:tcPr>
            <w:tcW w:w="5000" w:type="pct"/>
            <w:shd w:val="clear" w:color="auto" w:fill="FFFFFF"/>
            <w:tcMar>
              <w:top w:w="75" w:type="dxa"/>
              <w:left w:w="75" w:type="dxa"/>
              <w:bottom w:w="75" w:type="dxa"/>
              <w:right w:w="75" w:type="dxa"/>
            </w:tcMar>
            <w:vAlign w:val="center"/>
            <w:hideMark/>
          </w:tcPr>
          <w:p w14:paraId="67BC99AC" w14:textId="77777777" w:rsidR="00EB3741" w:rsidRPr="00EB3741" w:rsidRDefault="00EB3741" w:rsidP="00EB3741">
            <w:pPr>
              <w:widowControl/>
              <w:jc w:val="left"/>
              <w:rPr>
                <w:rFonts w:ascii="宋体" w:eastAsia="宋体" w:hAnsi="宋体" w:cs="宋体" w:hint="eastAsia"/>
                <w:kern w:val="0"/>
                <w:sz w:val="24"/>
                <w:szCs w:val="24"/>
              </w:rPr>
            </w:pPr>
            <w:r w:rsidRPr="00EB3741">
              <w:rPr>
                <w:rFonts w:ascii="宋体" w:eastAsia="宋体" w:hAnsi="宋体" w:cs="宋体" w:hint="eastAsia"/>
                <w:kern w:val="0"/>
                <w:sz w:val="24"/>
                <w:szCs w:val="24"/>
              </w:rPr>
              <w:t>（1）标书费缴交账户</w:t>
            </w:r>
            <w:r w:rsidRPr="00EB3741">
              <w:rPr>
                <w:rFonts w:ascii="宋体" w:eastAsia="宋体" w:hAnsi="宋体" w:cs="宋体" w:hint="eastAsia"/>
                <w:kern w:val="0"/>
                <w:sz w:val="24"/>
                <w:szCs w:val="24"/>
              </w:rPr>
              <w:br/>
              <w:t>收款人户名：厦门市中实采购招标有限公司</w:t>
            </w:r>
            <w:r w:rsidRPr="00EB3741">
              <w:rPr>
                <w:rFonts w:ascii="宋体" w:eastAsia="宋体" w:hAnsi="宋体" w:cs="宋体" w:hint="eastAsia"/>
                <w:kern w:val="0"/>
                <w:sz w:val="24"/>
                <w:szCs w:val="24"/>
              </w:rPr>
              <w:br/>
              <w:t>银行帐号：3510 1583 0010 5250 6037</w:t>
            </w:r>
            <w:r w:rsidRPr="00EB3741">
              <w:rPr>
                <w:rFonts w:ascii="宋体" w:eastAsia="宋体" w:hAnsi="宋体" w:cs="宋体" w:hint="eastAsia"/>
                <w:kern w:val="0"/>
                <w:sz w:val="24"/>
                <w:szCs w:val="24"/>
              </w:rPr>
              <w:br/>
              <w:t>开户银行：建设银行厦门禾祥支行</w:t>
            </w:r>
            <w:r w:rsidRPr="00EB3741">
              <w:rPr>
                <w:rFonts w:ascii="宋体" w:eastAsia="宋体" w:hAnsi="宋体" w:cs="宋体" w:hint="eastAsia"/>
                <w:kern w:val="0"/>
                <w:sz w:val="24"/>
                <w:szCs w:val="24"/>
              </w:rPr>
              <w:b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sidRPr="00EB3741">
              <w:rPr>
                <w:rFonts w:ascii="宋体" w:eastAsia="宋体" w:hAnsi="宋体" w:cs="宋体" w:hint="eastAsia"/>
                <w:kern w:val="0"/>
                <w:sz w:val="24"/>
                <w:szCs w:val="24"/>
              </w:rPr>
              <w:br/>
              <w:t>（3）若为第二次及以后的采购，前次已报名的供应商仍应重新办理报名手续。</w:t>
            </w:r>
            <w:r w:rsidRPr="00EB3741">
              <w:rPr>
                <w:rFonts w:ascii="宋体" w:eastAsia="宋体" w:hAnsi="宋体" w:cs="宋体" w:hint="eastAsia"/>
                <w:kern w:val="0"/>
                <w:sz w:val="24"/>
                <w:szCs w:val="24"/>
              </w:rPr>
              <w:br/>
              <w:t>（4）未购买采购文件的供应商，不得参加本项目的采购活动，采购文件售后不退, 参加采购活动的资格不能转让。</w:t>
            </w:r>
          </w:p>
        </w:tc>
      </w:tr>
    </w:tbl>
    <w:p w14:paraId="103A25A8"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b/>
          <w:bCs/>
          <w:kern w:val="0"/>
          <w:sz w:val="24"/>
          <w:szCs w:val="24"/>
          <w:bdr w:val="none" w:sz="0" w:space="0" w:color="auto" w:frame="1"/>
        </w:rPr>
        <w:t>八、凡对本次采购提出询问，请按以下方式联系。</w:t>
      </w:r>
    </w:p>
    <w:p w14:paraId="21C35854"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1.采购人信息</w:t>
      </w:r>
    </w:p>
    <w:p w14:paraId="5E204E21"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 xml:space="preserve">名 称：厦门海洋职业技术学院　　　　　</w:t>
      </w:r>
    </w:p>
    <w:p w14:paraId="186229FF"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 xml:space="preserve">地址：厦门市翔安区洪钟路4566号 　　　　　　　　</w:t>
      </w:r>
    </w:p>
    <w:p w14:paraId="08F1E598"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 xml:space="preserve">联系方式：0592-7769316　　　　　　</w:t>
      </w:r>
    </w:p>
    <w:p w14:paraId="4301B669"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2.采购代理机构信息</w:t>
      </w:r>
    </w:p>
    <w:p w14:paraId="33BFAAD8"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 xml:space="preserve">名 称：厦门市中实采购招标有限公司　　　　　　　　　　　　</w:t>
      </w:r>
    </w:p>
    <w:p w14:paraId="5B09EBFF"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 xml:space="preserve">地　址：厦门市湖滨南路57号金源大厦18楼　　　　　　　　　　　　</w:t>
      </w:r>
    </w:p>
    <w:p w14:paraId="26AF7313"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 xml:space="preserve">联系方式：电话：0592-2202255、2207755(总机)、传真：0592-2212277、2231155　　　　　　　　　　　　</w:t>
      </w:r>
    </w:p>
    <w:p w14:paraId="33DE66C9"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3.项目联系方式</w:t>
      </w:r>
    </w:p>
    <w:p w14:paraId="761A0069"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项目联系人：曲先生</w:t>
      </w:r>
    </w:p>
    <w:p w14:paraId="5E8EC2B7" w14:textId="77777777" w:rsidR="00EB3741" w:rsidRPr="00EB3741" w:rsidRDefault="00EB3741" w:rsidP="00EB3741">
      <w:pPr>
        <w:widowControl/>
        <w:shd w:val="clear" w:color="auto" w:fill="FFFFFF"/>
        <w:jc w:val="left"/>
        <w:textAlignment w:val="baseline"/>
        <w:rPr>
          <w:rFonts w:ascii="宋体" w:eastAsia="宋体" w:hAnsi="宋体" w:cs="宋体" w:hint="eastAsia"/>
          <w:kern w:val="0"/>
          <w:sz w:val="24"/>
          <w:szCs w:val="24"/>
        </w:rPr>
      </w:pPr>
      <w:r w:rsidRPr="00EB3741">
        <w:rPr>
          <w:rFonts w:ascii="宋体" w:eastAsia="宋体" w:hAnsi="宋体" w:cs="宋体" w:hint="eastAsia"/>
          <w:kern w:val="0"/>
          <w:sz w:val="24"/>
          <w:szCs w:val="24"/>
        </w:rPr>
        <w:t>电　话：　　0592-2200055</w:t>
      </w:r>
    </w:p>
    <w:p w14:paraId="063F9A47" w14:textId="77777777" w:rsidR="00F31114" w:rsidRPr="00EB3741" w:rsidRDefault="00F31114" w:rsidP="00EB3741">
      <w:pPr>
        <w:widowControl/>
        <w:shd w:val="clear" w:color="auto" w:fill="FFFFFF"/>
        <w:jc w:val="left"/>
        <w:textAlignment w:val="baseline"/>
        <w:rPr>
          <w:rFonts w:ascii="宋体" w:eastAsia="宋体" w:hAnsi="宋体"/>
        </w:rPr>
      </w:pPr>
    </w:p>
    <w:sectPr w:rsidR="00F31114" w:rsidRPr="00EB3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2F29" w14:textId="77777777" w:rsidR="00413878" w:rsidRDefault="00413878" w:rsidP="00BF69F5">
      <w:r>
        <w:separator/>
      </w:r>
    </w:p>
  </w:endnote>
  <w:endnote w:type="continuationSeparator" w:id="0">
    <w:p w14:paraId="6E7E1B64" w14:textId="77777777" w:rsidR="00413878" w:rsidRDefault="00413878" w:rsidP="00BF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8BE7" w14:textId="77777777" w:rsidR="00413878" w:rsidRDefault="00413878" w:rsidP="00BF69F5">
      <w:r>
        <w:separator/>
      </w:r>
    </w:p>
  </w:footnote>
  <w:footnote w:type="continuationSeparator" w:id="0">
    <w:p w14:paraId="72AE8880" w14:textId="77777777" w:rsidR="00413878" w:rsidRDefault="00413878" w:rsidP="00BF6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BB"/>
    <w:rsid w:val="000467A6"/>
    <w:rsid w:val="000D2CBB"/>
    <w:rsid w:val="0024227C"/>
    <w:rsid w:val="00413878"/>
    <w:rsid w:val="009243BB"/>
    <w:rsid w:val="00BF69F5"/>
    <w:rsid w:val="00D16B60"/>
    <w:rsid w:val="00EB3741"/>
    <w:rsid w:val="00F11018"/>
    <w:rsid w:val="00F3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098E"/>
  <w15:chartTrackingRefBased/>
  <w15:docId w15:val="{E1B0DAE6-DDA6-4538-A55A-0C5E172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F69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9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9F5"/>
    <w:rPr>
      <w:sz w:val="18"/>
      <w:szCs w:val="18"/>
    </w:rPr>
  </w:style>
  <w:style w:type="paragraph" w:styleId="a5">
    <w:name w:val="footer"/>
    <w:basedOn w:val="a"/>
    <w:link w:val="a6"/>
    <w:uiPriority w:val="99"/>
    <w:unhideWhenUsed/>
    <w:rsid w:val="00BF69F5"/>
    <w:pPr>
      <w:tabs>
        <w:tab w:val="center" w:pos="4153"/>
        <w:tab w:val="right" w:pos="8306"/>
      </w:tabs>
      <w:snapToGrid w:val="0"/>
      <w:jc w:val="left"/>
    </w:pPr>
    <w:rPr>
      <w:sz w:val="18"/>
      <w:szCs w:val="18"/>
    </w:rPr>
  </w:style>
  <w:style w:type="character" w:customStyle="1" w:styleId="a6">
    <w:name w:val="页脚 字符"/>
    <w:basedOn w:val="a0"/>
    <w:link w:val="a5"/>
    <w:uiPriority w:val="99"/>
    <w:rsid w:val="00BF69F5"/>
    <w:rPr>
      <w:sz w:val="18"/>
      <w:szCs w:val="18"/>
    </w:rPr>
  </w:style>
  <w:style w:type="character" w:customStyle="1" w:styleId="20">
    <w:name w:val="标题 2 字符"/>
    <w:basedOn w:val="a0"/>
    <w:link w:val="2"/>
    <w:uiPriority w:val="9"/>
    <w:rsid w:val="00BF69F5"/>
    <w:rPr>
      <w:rFonts w:ascii="宋体" w:eastAsia="宋体" w:hAnsi="宋体" w:cs="宋体"/>
      <w:b/>
      <w:bCs/>
      <w:kern w:val="0"/>
      <w:sz w:val="36"/>
      <w:szCs w:val="36"/>
    </w:rPr>
  </w:style>
  <w:style w:type="paragraph" w:customStyle="1" w:styleId="tc">
    <w:name w:val="tc"/>
    <w:basedOn w:val="a"/>
    <w:rsid w:val="00BF69F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BF69F5"/>
  </w:style>
  <w:style w:type="paragraph" w:styleId="a7">
    <w:name w:val="Normal (Web)"/>
    <w:basedOn w:val="a"/>
    <w:uiPriority w:val="99"/>
    <w:semiHidden/>
    <w:unhideWhenUsed/>
    <w:rsid w:val="00BF69F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F6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99637">
      <w:bodyDiv w:val="1"/>
      <w:marLeft w:val="0"/>
      <w:marRight w:val="0"/>
      <w:marTop w:val="0"/>
      <w:marBottom w:val="0"/>
      <w:divBdr>
        <w:top w:val="none" w:sz="0" w:space="0" w:color="auto"/>
        <w:left w:val="none" w:sz="0" w:space="0" w:color="auto"/>
        <w:bottom w:val="none" w:sz="0" w:space="0" w:color="auto"/>
        <w:right w:val="none" w:sz="0" w:space="0" w:color="auto"/>
      </w:divBdr>
      <w:divsChild>
        <w:div w:id="291637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1087193">
      <w:bodyDiv w:val="1"/>
      <w:marLeft w:val="0"/>
      <w:marRight w:val="0"/>
      <w:marTop w:val="0"/>
      <w:marBottom w:val="0"/>
      <w:divBdr>
        <w:top w:val="none" w:sz="0" w:space="0" w:color="auto"/>
        <w:left w:val="none" w:sz="0" w:space="0" w:color="auto"/>
        <w:bottom w:val="none" w:sz="0" w:space="0" w:color="auto"/>
        <w:right w:val="none" w:sz="0" w:space="0" w:color="auto"/>
      </w:divBdr>
      <w:divsChild>
        <w:div w:id="1735160945">
          <w:marLeft w:val="0"/>
          <w:marRight w:val="0"/>
          <w:marTop w:val="0"/>
          <w:marBottom w:val="0"/>
          <w:divBdr>
            <w:top w:val="none" w:sz="0" w:space="0" w:color="auto"/>
            <w:left w:val="none" w:sz="0" w:space="0" w:color="auto"/>
            <w:bottom w:val="none" w:sz="0" w:space="0" w:color="auto"/>
            <w:right w:val="none" w:sz="0" w:space="0" w:color="auto"/>
          </w:divBdr>
        </w:div>
        <w:div w:id="1364087604">
          <w:marLeft w:val="1425"/>
          <w:marRight w:val="0"/>
          <w:marTop w:val="0"/>
          <w:marBottom w:val="0"/>
          <w:divBdr>
            <w:top w:val="none" w:sz="0" w:space="0" w:color="auto"/>
            <w:left w:val="none" w:sz="0" w:space="0" w:color="auto"/>
            <w:bottom w:val="none" w:sz="0" w:space="0" w:color="auto"/>
            <w:right w:val="none" w:sz="0" w:space="0" w:color="auto"/>
          </w:divBdr>
          <w:divsChild>
            <w:div w:id="1797287359">
              <w:marLeft w:val="150"/>
              <w:marRight w:val="225"/>
              <w:marTop w:val="150"/>
              <w:marBottom w:val="150"/>
              <w:divBdr>
                <w:top w:val="single" w:sz="6" w:space="17" w:color="DDDDDD"/>
                <w:left w:val="none" w:sz="0" w:space="0" w:color="auto"/>
                <w:bottom w:val="none" w:sz="0" w:space="0" w:color="auto"/>
                <w:right w:val="none" w:sz="0" w:space="0" w:color="auto"/>
              </w:divBdr>
              <w:divsChild>
                <w:div w:id="13519546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9</cp:revision>
  <dcterms:created xsi:type="dcterms:W3CDTF">2022-04-21T07:14:00Z</dcterms:created>
  <dcterms:modified xsi:type="dcterms:W3CDTF">2022-05-09T06:56:00Z</dcterms:modified>
</cp:coreProperties>
</file>