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2EF7" w14:textId="4158063D" w:rsidR="00C9101C" w:rsidRPr="00C9101C" w:rsidRDefault="00C9101C" w:rsidP="00C9101C">
      <w:pPr>
        <w:widowControl/>
        <w:shd w:val="clear" w:color="auto" w:fill="FFFFFF"/>
        <w:spacing w:after="150"/>
        <w:jc w:val="center"/>
        <w:rPr>
          <w:rFonts w:ascii="宋体" w:eastAsia="宋体" w:hAnsi="宋体" w:cs="宋体" w:hint="eastAsia"/>
          <w:kern w:val="0"/>
          <w:sz w:val="24"/>
          <w:szCs w:val="24"/>
          <w:shd w:val="clear" w:color="auto" w:fill="FFFFFF"/>
        </w:rPr>
      </w:pPr>
      <w:r w:rsidRPr="00C9101C">
        <w:rPr>
          <w:rFonts w:ascii="宋体" w:eastAsia="宋体" w:hAnsi="宋体" w:cs="宋体" w:hint="eastAsia"/>
          <w:b/>
          <w:bCs/>
          <w:kern w:val="0"/>
          <w:sz w:val="24"/>
          <w:szCs w:val="24"/>
        </w:rPr>
        <w:t>厦门海洋职业技术学院国际邮轮乘务专业虚拟仿真实训基地一期项目结果公告（合同包[350200]XMZS[GK]2022071-1-1）</w:t>
      </w:r>
      <w:r w:rsidRPr="00C9101C">
        <w:rPr>
          <w:rFonts w:ascii="宋体" w:eastAsia="宋体" w:hAnsi="宋体" w:cs="宋体" w:hint="eastAsia"/>
          <w:b/>
          <w:bCs/>
          <w:kern w:val="0"/>
          <w:sz w:val="24"/>
          <w:szCs w:val="24"/>
        </w:rPr>
        <w:br/>
      </w:r>
      <w:r w:rsidRPr="00C9101C">
        <w:rPr>
          <w:rFonts w:ascii="宋体" w:eastAsia="宋体" w:hAnsi="宋体" w:cs="宋体" w:hint="eastAsia"/>
          <w:b/>
          <w:bCs/>
          <w:kern w:val="0"/>
          <w:sz w:val="24"/>
          <w:szCs w:val="24"/>
        </w:rPr>
        <w:br/>
      </w:r>
      <w:r w:rsidRPr="00C9101C">
        <w:rPr>
          <w:rFonts w:ascii="宋体" w:eastAsia="宋体" w:hAnsi="宋体" w:cs="宋体" w:hint="eastAsia"/>
          <w:b/>
          <w:bCs/>
          <w:kern w:val="0"/>
          <w:sz w:val="24"/>
          <w:szCs w:val="24"/>
          <w:shd w:val="clear" w:color="auto" w:fill="FFFFFF"/>
        </w:rPr>
        <w:t>一、项目编号：</w:t>
      </w:r>
      <w:r w:rsidRPr="00C9101C">
        <w:rPr>
          <w:rFonts w:ascii="微软雅黑" w:eastAsia="微软雅黑" w:hAnsi="微软雅黑" w:cs="宋体" w:hint="eastAsia"/>
          <w:kern w:val="0"/>
          <w:sz w:val="24"/>
          <w:szCs w:val="24"/>
          <w:shd w:val="clear" w:color="auto" w:fill="FFFFFF"/>
        </w:rPr>
        <w:t> </w:t>
      </w:r>
      <w:r w:rsidRPr="00C9101C">
        <w:rPr>
          <w:rFonts w:ascii="宋体" w:eastAsia="宋体" w:hAnsi="宋体" w:cs="宋体" w:hint="eastAsia"/>
          <w:kern w:val="0"/>
          <w:sz w:val="24"/>
          <w:szCs w:val="24"/>
          <w:shd w:val="clear" w:color="auto" w:fill="FFFFFF"/>
        </w:rPr>
        <w:t>[350200]XMZS[GK]2022071-1</w:t>
      </w:r>
      <w:r w:rsidRPr="00C9101C">
        <w:rPr>
          <w:rFonts w:ascii="宋体" w:eastAsia="宋体" w:hAnsi="宋体" w:cs="宋体" w:hint="eastAsia"/>
          <w:kern w:val="0"/>
          <w:sz w:val="24"/>
          <w:szCs w:val="24"/>
          <w:shd w:val="clear" w:color="auto" w:fill="FFFFFF"/>
        </w:rPr>
        <w:br/>
      </w:r>
      <w:r w:rsidRPr="00C9101C">
        <w:rPr>
          <w:rFonts w:ascii="宋体" w:eastAsia="宋体" w:hAnsi="宋体" w:cs="宋体" w:hint="eastAsia"/>
          <w:b/>
          <w:bCs/>
          <w:kern w:val="0"/>
          <w:sz w:val="24"/>
          <w:szCs w:val="24"/>
          <w:shd w:val="clear" w:color="auto" w:fill="FFFFFF"/>
        </w:rPr>
        <w:t>二、项目名称：</w:t>
      </w:r>
      <w:r w:rsidRPr="00C9101C">
        <w:rPr>
          <w:rFonts w:ascii="宋体" w:eastAsia="宋体" w:hAnsi="宋体" w:cs="宋体" w:hint="eastAsia"/>
          <w:kern w:val="0"/>
          <w:sz w:val="24"/>
          <w:szCs w:val="24"/>
          <w:shd w:val="clear" w:color="auto" w:fill="FFFFFF"/>
        </w:rPr>
        <w:t>厦门海洋职业技术学院国际邮轮乘务专业虚拟仿真实训基地一期项目</w:t>
      </w:r>
      <w:r w:rsidRPr="00C9101C">
        <w:rPr>
          <w:rFonts w:ascii="宋体" w:eastAsia="宋体" w:hAnsi="宋体" w:cs="宋体" w:hint="eastAsia"/>
          <w:kern w:val="0"/>
          <w:sz w:val="24"/>
          <w:szCs w:val="24"/>
          <w:shd w:val="clear" w:color="auto" w:fill="FFFFFF"/>
        </w:rPr>
        <w:br/>
      </w:r>
      <w:r w:rsidRPr="00C9101C">
        <w:rPr>
          <w:rFonts w:ascii="宋体" w:eastAsia="宋体" w:hAnsi="宋体" w:cs="宋体" w:hint="eastAsia"/>
          <w:b/>
          <w:bCs/>
          <w:kern w:val="0"/>
          <w:sz w:val="24"/>
          <w:szCs w:val="24"/>
          <w:shd w:val="clear" w:color="auto" w:fill="FFFFFF"/>
        </w:rPr>
        <w:t>三、采购结果</w:t>
      </w: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[350200]XMZS[GK]2022071-1-1 包1</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8"/>
        <w:gridCol w:w="3052"/>
        <w:gridCol w:w="2591"/>
      </w:tblGrid>
      <w:tr w:rsidR="00C9101C" w:rsidRPr="00C9101C" w14:paraId="187B1ED1" w14:textId="77777777" w:rsidTr="00C9101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73F8256" w14:textId="77777777" w:rsidR="00C9101C" w:rsidRPr="00C9101C" w:rsidRDefault="00C9101C" w:rsidP="00C9101C">
            <w:pPr>
              <w:widowControl/>
              <w:jc w:val="center"/>
              <w:rPr>
                <w:rFonts w:ascii="宋体" w:eastAsia="宋体" w:hAnsi="宋体" w:cs="宋体" w:hint="eastAsia"/>
                <w:kern w:val="0"/>
                <w:sz w:val="24"/>
                <w:szCs w:val="24"/>
              </w:rPr>
            </w:pPr>
            <w:r w:rsidRPr="00C9101C">
              <w:rPr>
                <w:rFonts w:ascii="宋体" w:eastAsia="宋体" w:hAnsi="宋体" w:cs="宋体"/>
                <w:kern w:val="0"/>
                <w:sz w:val="24"/>
                <w:szCs w:val="24"/>
              </w:rPr>
              <w:t>供应商名称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77F775"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供应商地址</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5D11A8"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中标（成交）金额（单位：元）</w:t>
            </w:r>
          </w:p>
        </w:tc>
      </w:tr>
      <w:tr w:rsidR="00C9101C" w:rsidRPr="00C9101C" w14:paraId="3B9BFA12" w14:textId="77777777" w:rsidTr="00C9101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5A0806"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厦门南北未来科技有限公司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F2AEB1"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厦门市软件园三期诚毅北大街5号904-3单元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246DFB"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1147000.0000元</w:t>
            </w:r>
          </w:p>
        </w:tc>
      </w:tr>
    </w:tbl>
    <w:p w14:paraId="69D54DBE" w14:textId="77777777" w:rsidR="00C9101C" w:rsidRPr="00C9101C" w:rsidRDefault="00C9101C" w:rsidP="00C9101C">
      <w:pPr>
        <w:widowControl/>
        <w:jc w:val="left"/>
        <w:rPr>
          <w:rFonts w:ascii="宋体" w:eastAsia="宋体" w:hAnsi="宋体" w:cs="宋体"/>
          <w:kern w:val="0"/>
          <w:sz w:val="24"/>
          <w:szCs w:val="24"/>
          <w:shd w:val="clear" w:color="auto" w:fill="FFFFFF"/>
        </w:rPr>
      </w:pPr>
      <w:r w:rsidRPr="00C9101C">
        <w:rPr>
          <w:rFonts w:ascii="宋体" w:eastAsia="宋体" w:hAnsi="宋体" w:cs="宋体" w:hint="eastAsia"/>
          <w:kern w:val="0"/>
          <w:sz w:val="24"/>
          <w:szCs w:val="24"/>
          <w:shd w:val="clear" w:color="auto" w:fill="FFFFFF"/>
        </w:rPr>
        <w:br/>
      </w:r>
      <w:r w:rsidRPr="00C9101C">
        <w:rPr>
          <w:rFonts w:ascii="宋体" w:eastAsia="宋体" w:hAnsi="宋体" w:cs="宋体" w:hint="eastAsia"/>
          <w:b/>
          <w:bCs/>
          <w:kern w:val="0"/>
          <w:sz w:val="24"/>
          <w:szCs w:val="24"/>
          <w:shd w:val="clear" w:color="auto" w:fill="FFFFFF"/>
        </w:rPr>
        <w:t>四、主要标的信息</w:t>
      </w: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合同包[350200]XMZS[GK]2022071-1-1 包1</w:t>
      </w:r>
    </w:p>
    <w:p w14:paraId="37145D9F" w14:textId="77777777" w:rsidR="00C9101C" w:rsidRPr="00C9101C" w:rsidRDefault="00C9101C" w:rsidP="00C9101C">
      <w:pPr>
        <w:widowControl/>
        <w:jc w:val="left"/>
        <w:rPr>
          <w:rFonts w:ascii="宋体" w:eastAsia="宋体" w:hAnsi="宋体" w:cs="宋体" w:hint="eastAsia"/>
          <w:kern w:val="0"/>
          <w:sz w:val="24"/>
          <w:szCs w:val="24"/>
          <w:shd w:val="clear" w:color="auto" w:fill="FFFFFF"/>
        </w:rPr>
      </w:pPr>
      <w:r w:rsidRPr="00C9101C">
        <w:rPr>
          <w:rFonts w:ascii="宋体" w:eastAsia="宋体" w:hAnsi="宋体" w:cs="宋体" w:hint="eastAsia"/>
          <w:kern w:val="0"/>
          <w:sz w:val="24"/>
          <w:szCs w:val="24"/>
          <w:shd w:val="clear" w:color="auto" w:fill="FFFFFF"/>
        </w:rPr>
        <w:t>厦门南北未来科技有限公司：</w:t>
      </w:r>
      <w:r w:rsidRPr="00C9101C">
        <w:rPr>
          <w:rFonts w:ascii="宋体" w:eastAsia="宋体" w:hAnsi="宋体" w:cs="宋体" w:hint="eastAsia"/>
          <w:kern w:val="0"/>
          <w:sz w:val="24"/>
          <w:szCs w:val="24"/>
          <w:shd w:val="clear" w:color="auto" w:fill="FFFFFF"/>
        </w:rPr>
        <w:br/>
        <w:t>货物类</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0"/>
        <w:gridCol w:w="900"/>
        <w:gridCol w:w="344"/>
        <w:gridCol w:w="1111"/>
        <w:gridCol w:w="1350"/>
        <w:gridCol w:w="273"/>
        <w:gridCol w:w="273"/>
        <w:gridCol w:w="855"/>
        <w:gridCol w:w="1455"/>
      </w:tblGrid>
      <w:tr w:rsidR="00C9101C" w:rsidRPr="00C9101C" w14:paraId="12C88E83" w14:textId="77777777" w:rsidTr="00C9101C">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58704F" w14:textId="77777777" w:rsidR="00C9101C" w:rsidRPr="00C9101C" w:rsidRDefault="00C9101C" w:rsidP="00C9101C">
            <w:pPr>
              <w:widowControl/>
              <w:jc w:val="center"/>
              <w:rPr>
                <w:rFonts w:ascii="宋体" w:eastAsia="宋体" w:hAnsi="宋体" w:cs="宋体" w:hint="eastAsia"/>
                <w:kern w:val="0"/>
                <w:sz w:val="24"/>
                <w:szCs w:val="24"/>
              </w:rPr>
            </w:pPr>
            <w:r w:rsidRPr="00C9101C">
              <w:rPr>
                <w:rFonts w:ascii="宋体" w:eastAsia="宋体" w:hAnsi="宋体" w:cs="宋体"/>
                <w:kern w:val="0"/>
                <w:sz w:val="24"/>
                <w:szCs w:val="24"/>
              </w:rPr>
              <w:t>品目号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D94E7C"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品目编号及</w:t>
            </w:r>
            <w:r w:rsidRPr="00C9101C">
              <w:rPr>
                <w:rFonts w:ascii="宋体" w:eastAsia="宋体" w:hAnsi="宋体" w:cs="宋体"/>
                <w:kern w:val="0"/>
                <w:sz w:val="24"/>
                <w:szCs w:val="24"/>
              </w:rPr>
              <w:br/>
              <w:t>品目名称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5A49EF9"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采购标的</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738B94"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品牌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BE6D6D"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规格型号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78E570"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数量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06B075"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单位</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AC703D"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单价</w:t>
            </w:r>
            <w:r w:rsidRPr="00C9101C">
              <w:rPr>
                <w:rFonts w:ascii="宋体" w:eastAsia="宋体" w:hAnsi="宋体" w:cs="宋体"/>
                <w:kern w:val="0"/>
                <w:sz w:val="24"/>
                <w:szCs w:val="24"/>
              </w:rPr>
              <w:br/>
              <w:t>（元）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5ACF1F"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金额</w:t>
            </w:r>
            <w:r w:rsidRPr="00C9101C">
              <w:rPr>
                <w:rFonts w:ascii="宋体" w:eastAsia="宋体" w:hAnsi="宋体" w:cs="宋体"/>
                <w:kern w:val="0"/>
                <w:sz w:val="24"/>
                <w:szCs w:val="24"/>
              </w:rPr>
              <w:br/>
              <w:t>（元）</w:t>
            </w:r>
          </w:p>
        </w:tc>
      </w:tr>
      <w:tr w:rsidR="00C9101C" w:rsidRPr="00C9101C" w14:paraId="200BEA08" w14:textId="77777777" w:rsidTr="00C9101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0FFE8C"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A51B3A"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A033412</w:t>
            </w:r>
            <w:r w:rsidRPr="00C9101C">
              <w:rPr>
                <w:rFonts w:ascii="宋体" w:eastAsia="宋体" w:hAnsi="宋体" w:cs="宋体"/>
                <w:kern w:val="0"/>
                <w:sz w:val="24"/>
                <w:szCs w:val="24"/>
              </w:rPr>
              <w:br/>
              <w:t>教学专用仪器</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1235CB"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教学专用仪器</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A68FA7"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南北未来、Pico、蓝普、诺瓦、诺瓦、新华三、秀美等</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E1CA83"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定制、Neo3PRO、DH7516、EMT200、V3.0等</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23036A"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46F537"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3A149F"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1147000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360934"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1147000.0000</w:t>
            </w:r>
          </w:p>
        </w:tc>
      </w:tr>
    </w:tbl>
    <w:p w14:paraId="041DFC18" w14:textId="77777777" w:rsidR="00C9101C" w:rsidRPr="00C9101C" w:rsidRDefault="00C9101C" w:rsidP="00C9101C">
      <w:pPr>
        <w:widowControl/>
        <w:jc w:val="left"/>
        <w:rPr>
          <w:rFonts w:ascii="宋体" w:eastAsia="宋体" w:hAnsi="宋体" w:cs="宋体"/>
          <w:kern w:val="0"/>
          <w:sz w:val="24"/>
          <w:szCs w:val="24"/>
        </w:rPr>
      </w:pPr>
      <w:r w:rsidRPr="00C9101C">
        <w:rPr>
          <w:rFonts w:ascii="宋体" w:eastAsia="宋体" w:hAnsi="宋体" w:cs="宋体" w:hint="eastAsia"/>
          <w:b/>
          <w:bCs/>
          <w:kern w:val="0"/>
          <w:sz w:val="24"/>
          <w:szCs w:val="24"/>
          <w:shd w:val="clear" w:color="auto" w:fill="FFFFFF"/>
        </w:rPr>
        <w:br/>
        <w:t>五、评标专家（单一来源采购人员）名单：</w:t>
      </w:r>
      <w:r w:rsidRPr="00C9101C">
        <w:rPr>
          <w:rFonts w:ascii="宋体" w:eastAsia="宋体" w:hAnsi="宋体" w:cs="宋体" w:hint="eastAsia"/>
          <w:b/>
          <w:bCs/>
          <w:kern w:val="0"/>
          <w:sz w:val="24"/>
          <w:szCs w:val="24"/>
          <w:shd w:val="clear" w:color="auto" w:fill="FFFFFF"/>
        </w:rPr>
        <w:br/>
        <w:t>  </w:t>
      </w:r>
    </w:p>
    <w:tbl>
      <w:tblPr>
        <w:tblW w:w="4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16"/>
        <w:gridCol w:w="3316"/>
      </w:tblGrid>
      <w:tr w:rsidR="00C9101C" w:rsidRPr="00C9101C" w14:paraId="4C7BBAD7" w14:textId="77777777" w:rsidTr="00C9101C">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D5CC744" w14:textId="77777777" w:rsidR="00C9101C" w:rsidRPr="00C9101C" w:rsidRDefault="00C9101C" w:rsidP="00C9101C">
            <w:pPr>
              <w:widowControl/>
              <w:jc w:val="center"/>
              <w:rPr>
                <w:rFonts w:ascii="宋体" w:eastAsia="宋体" w:hAnsi="宋体" w:cs="宋体" w:hint="eastAsia"/>
                <w:kern w:val="0"/>
                <w:sz w:val="24"/>
                <w:szCs w:val="24"/>
              </w:rPr>
            </w:pPr>
            <w:r w:rsidRPr="00C9101C">
              <w:rPr>
                <w:rFonts w:ascii="宋体" w:eastAsia="宋体" w:hAnsi="宋体" w:cs="宋体"/>
                <w:kern w:val="0"/>
                <w:sz w:val="24"/>
                <w:szCs w:val="24"/>
              </w:rPr>
              <w:t>采购人代表：</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552510"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胡燕 (包1)</w:t>
            </w:r>
          </w:p>
        </w:tc>
      </w:tr>
      <w:tr w:rsidR="00C9101C" w:rsidRPr="00C9101C" w14:paraId="24C9C271" w14:textId="77777777" w:rsidTr="00C9101C">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BBB6C0"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评审专家：</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5ECC20" w14:textId="77777777" w:rsidR="00C9101C" w:rsidRPr="00C9101C" w:rsidRDefault="00C9101C" w:rsidP="00C9101C">
            <w:pPr>
              <w:widowControl/>
              <w:jc w:val="center"/>
              <w:rPr>
                <w:rFonts w:ascii="宋体" w:eastAsia="宋体" w:hAnsi="宋体" w:cs="宋体"/>
                <w:kern w:val="0"/>
                <w:sz w:val="24"/>
                <w:szCs w:val="24"/>
              </w:rPr>
            </w:pPr>
            <w:r w:rsidRPr="00C9101C">
              <w:rPr>
                <w:rFonts w:ascii="宋体" w:eastAsia="宋体" w:hAnsi="宋体" w:cs="宋体"/>
                <w:kern w:val="0"/>
                <w:sz w:val="24"/>
                <w:szCs w:val="24"/>
              </w:rPr>
              <w:t>黄志超,吴宙红,陈晓旭,蒋福成</w:t>
            </w:r>
          </w:p>
        </w:tc>
      </w:tr>
    </w:tbl>
    <w:p w14:paraId="6B352238" w14:textId="77777777" w:rsidR="00C9101C" w:rsidRPr="00C9101C" w:rsidRDefault="00C9101C" w:rsidP="00C9101C">
      <w:pPr>
        <w:widowControl/>
        <w:jc w:val="left"/>
        <w:rPr>
          <w:rFonts w:ascii="宋体" w:eastAsia="宋体" w:hAnsi="宋体" w:cs="宋体"/>
          <w:kern w:val="0"/>
          <w:sz w:val="24"/>
          <w:szCs w:val="24"/>
        </w:rPr>
      </w:pPr>
      <w:r w:rsidRPr="00C9101C">
        <w:rPr>
          <w:rFonts w:ascii="宋体" w:eastAsia="宋体" w:hAnsi="宋体" w:cs="宋体" w:hint="eastAsia"/>
          <w:b/>
          <w:bCs/>
          <w:kern w:val="0"/>
          <w:sz w:val="24"/>
          <w:szCs w:val="24"/>
          <w:shd w:val="clear" w:color="auto" w:fill="FFFFFF"/>
        </w:rPr>
        <w:br/>
        <w:t>六、代理服务收费标准及金额：</w:t>
      </w:r>
      <w:r w:rsidRPr="00C9101C">
        <w:rPr>
          <w:rFonts w:ascii="宋体" w:eastAsia="宋体" w:hAnsi="宋体" w:cs="宋体" w:hint="eastAsia"/>
          <w:b/>
          <w:bCs/>
          <w:kern w:val="0"/>
          <w:sz w:val="24"/>
          <w:szCs w:val="24"/>
          <w:shd w:val="clear" w:color="auto" w:fill="FFFFFF"/>
        </w:rPr>
        <w:br/>
      </w:r>
      <w:r w:rsidRPr="00C9101C">
        <w:rPr>
          <w:rFonts w:ascii="宋体" w:eastAsia="宋体" w:hAnsi="宋体" w:cs="宋体" w:hint="eastAsia"/>
          <w:kern w:val="0"/>
          <w:sz w:val="24"/>
          <w:szCs w:val="24"/>
          <w:shd w:val="clear" w:color="auto" w:fill="FFFFFF"/>
        </w:rPr>
        <w:t>  代理服务费收费标准：</w:t>
      </w:r>
      <w:r w:rsidRPr="00C9101C">
        <w:rPr>
          <w:rFonts w:ascii="宋体" w:eastAsia="宋体" w:hAnsi="宋体" w:cs="宋体" w:hint="eastAsia"/>
          <w:kern w:val="0"/>
          <w:sz w:val="24"/>
          <w:szCs w:val="24"/>
          <w:shd w:val="clear" w:color="auto" w:fill="FFFFFF"/>
        </w:rPr>
        <w:br/>
        <w:t>  </w:t>
      </w:r>
    </w:p>
    <w:p w14:paraId="706EAEE2" w14:textId="77777777" w:rsidR="00C9101C" w:rsidRPr="00C9101C" w:rsidRDefault="00C9101C" w:rsidP="00C9101C">
      <w:pPr>
        <w:widowControl/>
        <w:jc w:val="left"/>
        <w:rPr>
          <w:rFonts w:ascii="宋体" w:eastAsia="宋体" w:hAnsi="宋体" w:cs="宋体" w:hint="eastAsia"/>
          <w:kern w:val="0"/>
          <w:sz w:val="24"/>
          <w:szCs w:val="24"/>
          <w:shd w:val="clear" w:color="auto" w:fill="FFFFFF"/>
        </w:rPr>
      </w:pPr>
      <w:r w:rsidRPr="00C9101C">
        <w:rPr>
          <w:rFonts w:ascii="宋体" w:eastAsia="宋体" w:hAnsi="宋体" w:cs="宋体" w:hint="eastAsia"/>
          <w:kern w:val="0"/>
          <w:sz w:val="24"/>
          <w:szCs w:val="24"/>
          <w:shd w:val="clear" w:color="auto" w:fill="FFFFFF"/>
        </w:rPr>
        <w:t>关于采购代理服务费。 a.代理服务费标准及收取方式：以中标价为基数，并按差额定率累进法计费，收费具体标准如下：中标价≤100万元部分，收费费率为1.50%；100万元＜中标价≤500万元部分，收费费率为1.10%，500万元＜中标价≤1000万元部分，收费费率为0.80%，1000万元＜中标价≤5000万元部</w:t>
      </w:r>
      <w:r w:rsidRPr="00C9101C">
        <w:rPr>
          <w:rFonts w:ascii="宋体" w:eastAsia="宋体" w:hAnsi="宋体" w:cs="宋体" w:hint="eastAsia"/>
          <w:kern w:val="0"/>
          <w:sz w:val="24"/>
          <w:szCs w:val="24"/>
          <w:shd w:val="clear" w:color="auto" w:fill="FFFFFF"/>
        </w:rPr>
        <w:lastRenderedPageBreak/>
        <w:t>分，收费费率为0.50%； b.经评审，所有采购标的均为中小企业(含个体工商户)制造的货物(承建的工程、承接的服务)，或者监狱企业提供本单位制造的货物、本单位承建的工程、本单位承接的服务；或者残疾人福利性单位提供本单位制造的货物、承担的工程或者服务(或提供其他残疾人福利性单位制造的货物)，属于前述情形的，给予中标人的采购代理服务费按上述收费标准下调10%； c.中标人以转账或汇款方式提交采购代理服务费，收款人全称：厦门市中实采购招标有限公司；开户银行：建设银行厦门禾祥支行；帐号：35101583001052506037</w:t>
      </w:r>
    </w:p>
    <w:p w14:paraId="3DD34DBB" w14:textId="61380DB5" w:rsidR="00EE3BDA" w:rsidRPr="00C9101C" w:rsidRDefault="00C9101C" w:rsidP="00C9101C">
      <w:pPr>
        <w:rPr>
          <w:sz w:val="24"/>
          <w:szCs w:val="24"/>
        </w:rPr>
      </w:pP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代理服务费收费金额：</w:t>
      </w: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合同包[350200]XMZS[GK]2022071-1-1 包1 ：16617元</w:t>
      </w:r>
      <w:r w:rsidRPr="00C9101C">
        <w:rPr>
          <w:rFonts w:ascii="宋体" w:eastAsia="宋体" w:hAnsi="宋体" w:cs="宋体" w:hint="eastAsia"/>
          <w:kern w:val="0"/>
          <w:sz w:val="24"/>
          <w:szCs w:val="24"/>
          <w:shd w:val="clear" w:color="auto" w:fill="FFFFFF"/>
        </w:rPr>
        <w:br/>
      </w:r>
      <w:r w:rsidRPr="00C9101C">
        <w:rPr>
          <w:rFonts w:ascii="宋体" w:eastAsia="宋体" w:hAnsi="宋体" w:cs="宋体" w:hint="eastAsia"/>
          <w:b/>
          <w:bCs/>
          <w:kern w:val="0"/>
          <w:sz w:val="24"/>
          <w:szCs w:val="24"/>
          <w:shd w:val="clear" w:color="auto" w:fill="FFFFFF"/>
        </w:rPr>
        <w:t>  </w:t>
      </w:r>
      <w:r w:rsidRPr="00C9101C">
        <w:rPr>
          <w:rFonts w:ascii="宋体" w:eastAsia="宋体" w:hAnsi="宋体" w:cs="宋体" w:hint="eastAsia"/>
          <w:kern w:val="0"/>
          <w:sz w:val="24"/>
          <w:szCs w:val="24"/>
          <w:shd w:val="clear" w:color="auto" w:fill="FFFFFF"/>
        </w:rPr>
        <w:t>收取对象： 中标人</w:t>
      </w:r>
      <w:r w:rsidRPr="00C9101C">
        <w:rPr>
          <w:rFonts w:ascii="宋体" w:eastAsia="宋体" w:hAnsi="宋体" w:cs="宋体" w:hint="eastAsia"/>
          <w:b/>
          <w:bCs/>
          <w:kern w:val="0"/>
          <w:sz w:val="24"/>
          <w:szCs w:val="24"/>
          <w:shd w:val="clear" w:color="auto" w:fill="FFFFFF"/>
        </w:rPr>
        <w:br/>
        <w:t>七、公告期限</w:t>
      </w: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自本公告发布之日起1个工作日</w:t>
      </w:r>
      <w:r w:rsidRPr="00C9101C">
        <w:rPr>
          <w:rFonts w:ascii="宋体" w:eastAsia="宋体" w:hAnsi="宋体" w:cs="宋体" w:hint="eastAsia"/>
          <w:b/>
          <w:bCs/>
          <w:kern w:val="0"/>
          <w:sz w:val="24"/>
          <w:szCs w:val="24"/>
          <w:shd w:val="clear" w:color="auto" w:fill="FFFFFF"/>
        </w:rPr>
        <w:br/>
        <w:t>八、其他补充事宜</w:t>
      </w: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无</w:t>
      </w:r>
      <w:r w:rsidRPr="00C9101C">
        <w:rPr>
          <w:rFonts w:ascii="宋体" w:eastAsia="宋体" w:hAnsi="宋体" w:cs="宋体" w:hint="eastAsia"/>
          <w:b/>
          <w:bCs/>
          <w:kern w:val="0"/>
          <w:sz w:val="24"/>
          <w:szCs w:val="24"/>
          <w:shd w:val="clear" w:color="auto" w:fill="FFFFFF"/>
        </w:rPr>
        <w:br/>
        <w:t>九、凡对本次公告内容提出询问，按以下方式联系。</w:t>
      </w: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1.采购人信息</w:t>
      </w: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名  称：厦门海洋职业技术学院</w:t>
      </w: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地  址：福建省厦门市思明区体育路６１号</w:t>
      </w: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联系方式：13850061420</w:t>
      </w: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 2.采购代理机构信息（如有）：</w:t>
      </w: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名  称：厦门市中实采购招标有限公司</w:t>
      </w: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地  址：厦门市思明区厦门市思明区湖滨南路57号18A、B、C、D、E、F单元</w:t>
      </w: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联系方式：0592-2200055</w:t>
      </w: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3.项目联系人</w:t>
      </w: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项目联系人：曲先生</w:t>
      </w:r>
      <w:r w:rsidRPr="00C9101C">
        <w:rPr>
          <w:rFonts w:ascii="宋体" w:eastAsia="宋体" w:hAnsi="宋体" w:cs="宋体" w:hint="eastAsia"/>
          <w:b/>
          <w:bCs/>
          <w:kern w:val="0"/>
          <w:sz w:val="24"/>
          <w:szCs w:val="24"/>
          <w:shd w:val="clear" w:color="auto" w:fill="FFFFFF"/>
        </w:rPr>
        <w:br/>
        <w:t>    </w:t>
      </w:r>
      <w:r w:rsidRPr="00C9101C">
        <w:rPr>
          <w:rFonts w:ascii="宋体" w:eastAsia="宋体" w:hAnsi="宋体" w:cs="宋体" w:hint="eastAsia"/>
          <w:kern w:val="0"/>
          <w:sz w:val="24"/>
          <w:szCs w:val="24"/>
          <w:shd w:val="clear" w:color="auto" w:fill="FFFFFF"/>
        </w:rPr>
        <w:t>电  话：0592-2200055</w:t>
      </w:r>
    </w:p>
    <w:sectPr w:rsidR="00EE3BDA" w:rsidRPr="00C910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9BE4" w14:textId="77777777" w:rsidR="003D3922" w:rsidRDefault="003D3922" w:rsidP="00C9101C">
      <w:r>
        <w:separator/>
      </w:r>
    </w:p>
  </w:endnote>
  <w:endnote w:type="continuationSeparator" w:id="0">
    <w:p w14:paraId="684AF6FF" w14:textId="77777777" w:rsidR="003D3922" w:rsidRDefault="003D3922" w:rsidP="00C9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B522" w14:textId="77777777" w:rsidR="003D3922" w:rsidRDefault="003D3922" w:rsidP="00C9101C">
      <w:r>
        <w:separator/>
      </w:r>
    </w:p>
  </w:footnote>
  <w:footnote w:type="continuationSeparator" w:id="0">
    <w:p w14:paraId="5051A57F" w14:textId="77777777" w:rsidR="003D3922" w:rsidRDefault="003D3922" w:rsidP="00C91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2E"/>
    <w:rsid w:val="003D3922"/>
    <w:rsid w:val="0058082E"/>
    <w:rsid w:val="00C9101C"/>
    <w:rsid w:val="00EE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1CF9106-46CB-4B04-894E-F56F15A1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0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101C"/>
    <w:rPr>
      <w:sz w:val="18"/>
      <w:szCs w:val="18"/>
    </w:rPr>
  </w:style>
  <w:style w:type="paragraph" w:styleId="a5">
    <w:name w:val="footer"/>
    <w:basedOn w:val="a"/>
    <w:link w:val="a6"/>
    <w:uiPriority w:val="99"/>
    <w:unhideWhenUsed/>
    <w:rsid w:val="00C9101C"/>
    <w:pPr>
      <w:tabs>
        <w:tab w:val="center" w:pos="4153"/>
        <w:tab w:val="right" w:pos="8306"/>
      </w:tabs>
      <w:snapToGrid w:val="0"/>
      <w:jc w:val="left"/>
    </w:pPr>
    <w:rPr>
      <w:sz w:val="18"/>
      <w:szCs w:val="18"/>
    </w:rPr>
  </w:style>
  <w:style w:type="character" w:customStyle="1" w:styleId="a6">
    <w:name w:val="页脚 字符"/>
    <w:basedOn w:val="a0"/>
    <w:link w:val="a5"/>
    <w:uiPriority w:val="99"/>
    <w:rsid w:val="00C9101C"/>
    <w:rPr>
      <w:sz w:val="18"/>
      <w:szCs w:val="18"/>
    </w:rPr>
  </w:style>
  <w:style w:type="paragraph" w:styleId="a7">
    <w:name w:val="Normal (Web)"/>
    <w:basedOn w:val="a"/>
    <w:uiPriority w:val="99"/>
    <w:semiHidden/>
    <w:unhideWhenUsed/>
    <w:rsid w:val="00C9101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9101C"/>
    <w:rPr>
      <w:b/>
      <w:bCs/>
    </w:rPr>
  </w:style>
  <w:style w:type="character" w:customStyle="1" w:styleId="customizeprojectname">
    <w:name w:val="customize__projectname"/>
    <w:basedOn w:val="a0"/>
    <w:rsid w:val="00C9101C"/>
  </w:style>
  <w:style w:type="character" w:customStyle="1" w:styleId="customizepackageno">
    <w:name w:val="customize_package_no"/>
    <w:basedOn w:val="a0"/>
    <w:rsid w:val="00C9101C"/>
  </w:style>
  <w:style w:type="character" w:customStyle="1" w:styleId="customizeprojectcode">
    <w:name w:val="customize_project_code"/>
    <w:basedOn w:val="a0"/>
    <w:rsid w:val="00C9101C"/>
  </w:style>
  <w:style w:type="character" w:customStyle="1" w:styleId="customizepackagename">
    <w:name w:val="customize_package_name"/>
    <w:basedOn w:val="a0"/>
    <w:rsid w:val="00C9101C"/>
  </w:style>
  <w:style w:type="character" w:customStyle="1" w:styleId="editinput">
    <w:name w:val="editinput"/>
    <w:basedOn w:val="a0"/>
    <w:rsid w:val="00C9101C"/>
  </w:style>
  <w:style w:type="character" w:customStyle="1" w:styleId="customizeexpertlist">
    <w:name w:val="customize_expertlist"/>
    <w:basedOn w:val="a0"/>
    <w:rsid w:val="00C9101C"/>
  </w:style>
  <w:style w:type="character" w:customStyle="1" w:styleId="edittexttarea">
    <w:name w:val="edittexttarea"/>
    <w:basedOn w:val="a0"/>
    <w:rsid w:val="00C9101C"/>
  </w:style>
  <w:style w:type="character" w:customStyle="1" w:styleId="customizecgtydt">
    <w:name w:val="customize_cgtydt"/>
    <w:basedOn w:val="a0"/>
    <w:rsid w:val="00C9101C"/>
  </w:style>
  <w:style w:type="character" w:customStyle="1" w:styleId="customizecgr">
    <w:name w:val="customize_cgr"/>
    <w:basedOn w:val="a0"/>
    <w:rsid w:val="00C9101C"/>
  </w:style>
  <w:style w:type="character" w:customStyle="1" w:styleId="customizecgrdz">
    <w:name w:val="customize_cgrdz"/>
    <w:basedOn w:val="a0"/>
    <w:rsid w:val="00C9101C"/>
  </w:style>
  <w:style w:type="character" w:customStyle="1" w:styleId="customizecgrdh">
    <w:name w:val="customize_cgrdh"/>
    <w:basedOn w:val="a0"/>
    <w:rsid w:val="00C9101C"/>
  </w:style>
  <w:style w:type="character" w:customStyle="1" w:styleId="customizeagent">
    <w:name w:val="customize_agent"/>
    <w:basedOn w:val="a0"/>
    <w:rsid w:val="00C9101C"/>
  </w:style>
  <w:style w:type="character" w:customStyle="1" w:styleId="customizeagentadd">
    <w:name w:val="customize_agentadd"/>
    <w:basedOn w:val="a0"/>
    <w:rsid w:val="00C9101C"/>
  </w:style>
  <w:style w:type="character" w:customStyle="1" w:styleId="customizeagenttel">
    <w:name w:val="customize_agenttel"/>
    <w:basedOn w:val="a0"/>
    <w:rsid w:val="00C9101C"/>
  </w:style>
  <w:style w:type="character" w:customStyle="1" w:styleId="customizeagencyconnector">
    <w:name w:val="customize_agency_connector"/>
    <w:basedOn w:val="a0"/>
    <w:rsid w:val="00C91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771853">
      <w:bodyDiv w:val="1"/>
      <w:marLeft w:val="0"/>
      <w:marRight w:val="0"/>
      <w:marTop w:val="0"/>
      <w:marBottom w:val="0"/>
      <w:divBdr>
        <w:top w:val="none" w:sz="0" w:space="0" w:color="auto"/>
        <w:left w:val="none" w:sz="0" w:space="0" w:color="auto"/>
        <w:bottom w:val="none" w:sz="0" w:space="0" w:color="auto"/>
        <w:right w:val="none" w:sz="0" w:space="0" w:color="auto"/>
      </w:divBdr>
      <w:divsChild>
        <w:div w:id="30812307">
          <w:marLeft w:val="0"/>
          <w:marRight w:val="0"/>
          <w:marTop w:val="0"/>
          <w:marBottom w:val="0"/>
          <w:divBdr>
            <w:top w:val="none" w:sz="0" w:space="0" w:color="auto"/>
            <w:left w:val="none" w:sz="0" w:space="0" w:color="auto"/>
            <w:bottom w:val="none" w:sz="0" w:space="0" w:color="auto"/>
            <w:right w:val="none" w:sz="0" w:space="0" w:color="auto"/>
          </w:divBdr>
        </w:div>
        <w:div w:id="1393040252">
          <w:marLeft w:val="0"/>
          <w:marRight w:val="0"/>
          <w:marTop w:val="0"/>
          <w:marBottom w:val="0"/>
          <w:divBdr>
            <w:top w:val="none" w:sz="0" w:space="0" w:color="auto"/>
            <w:left w:val="none" w:sz="0" w:space="0" w:color="auto"/>
            <w:bottom w:val="none" w:sz="0" w:space="0" w:color="auto"/>
            <w:right w:val="none" w:sz="0" w:space="0" w:color="auto"/>
          </w:divBdr>
        </w:div>
        <w:div w:id="1177034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厦门市中实采购招标有限公司曲昕</dc:creator>
  <cp:keywords/>
  <dc:description/>
  <cp:lastModifiedBy>厦门市中实采购招标有限公司曲昕</cp:lastModifiedBy>
  <cp:revision>2</cp:revision>
  <dcterms:created xsi:type="dcterms:W3CDTF">2022-12-21T02:48:00Z</dcterms:created>
  <dcterms:modified xsi:type="dcterms:W3CDTF">2022-12-21T02:49:00Z</dcterms:modified>
</cp:coreProperties>
</file>