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r>
        <w:rPr>
          <w:rFonts w:ascii="华文中宋" w:hAnsi="华文中宋" w:eastAsia="华文中宋"/>
        </w:rPr>
        <w:tab/>
      </w:r>
      <w:bookmarkStart w:id="0" w:name="_Toc35393797"/>
      <w:bookmarkStart w:id="1" w:name="_Toc28359011"/>
      <w:r>
        <w:rPr>
          <w:rFonts w:hint="eastAsia" w:ascii="华文中宋" w:hAnsi="华文中宋" w:eastAsia="华文中宋"/>
          <w:sz w:val="32"/>
          <w:szCs w:val="32"/>
        </w:rPr>
        <w:t>福建经发-竞争性谈判-</w:t>
      </w:r>
      <w:r>
        <w:rPr>
          <w:rFonts w:hint="eastAsia" w:ascii="华文中宋" w:hAnsi="华文中宋" w:eastAsia="华文中宋"/>
          <w:sz w:val="32"/>
          <w:szCs w:val="32"/>
          <w:lang w:eastAsia="zh-CN"/>
        </w:rPr>
        <w:t>2023-JF347</w:t>
      </w:r>
      <w:r>
        <w:rPr>
          <w:rFonts w:hint="eastAsia" w:ascii="华文中宋" w:hAnsi="华文中宋" w:eastAsia="华文中宋"/>
          <w:sz w:val="32"/>
          <w:szCs w:val="32"/>
        </w:rPr>
        <w:t>-</w:t>
      </w:r>
      <w:r>
        <w:rPr>
          <w:rFonts w:hint="eastAsia" w:ascii="华文中宋" w:hAnsi="华文中宋" w:eastAsia="华文中宋"/>
          <w:sz w:val="32"/>
          <w:szCs w:val="32"/>
          <w:lang w:eastAsia="zh-CN"/>
        </w:rPr>
        <w:t>厦门海洋职业技术学院旅行策划岗课赛证融合平台</w:t>
      </w:r>
      <w:r>
        <w:rPr>
          <w:rFonts w:hint="eastAsia" w:ascii="华文中宋" w:hAnsi="华文中宋" w:eastAsia="华文中宋"/>
          <w:sz w:val="32"/>
          <w:szCs w:val="32"/>
          <w:lang w:val="en-US" w:eastAsia="zh-CN"/>
        </w:rPr>
        <w:t>-采购</w:t>
      </w:r>
      <w:r>
        <w:rPr>
          <w:rFonts w:hint="eastAsia" w:ascii="华文中宋" w:hAnsi="华文中宋" w:eastAsia="华文中宋"/>
          <w:sz w:val="32"/>
          <w:szCs w:val="32"/>
        </w:rPr>
        <w:t>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b/>
          <w:bCs/>
          <w:sz w:val="28"/>
          <w:szCs w:val="28"/>
          <w:u w:val="single"/>
          <w:lang w:eastAsia="zh-CN"/>
        </w:rPr>
        <w:t>2023-JF347</w:t>
      </w:r>
      <w:r>
        <w:rPr>
          <w:rFonts w:hint="eastAsia" w:ascii="仿宋" w:hAnsi="仿宋" w:eastAsia="仿宋"/>
          <w:b/>
          <w:bCs/>
          <w:sz w:val="28"/>
          <w:szCs w:val="28"/>
          <w:u w:val="single"/>
          <w:lang w:val="en-US" w:eastAsia="zh-CN"/>
        </w:rPr>
        <w:t>-</w:t>
      </w:r>
      <w:r>
        <w:rPr>
          <w:rFonts w:hint="eastAsia" w:ascii="仿宋" w:hAnsi="仿宋" w:eastAsia="仿宋"/>
          <w:b/>
          <w:bCs/>
          <w:sz w:val="28"/>
          <w:szCs w:val="28"/>
          <w:u w:val="single"/>
          <w:lang w:eastAsia="zh-CN"/>
        </w:rPr>
        <w:t>厦门海洋职业技术学院旅行策划岗课赛证融合平台</w:t>
      </w:r>
      <w:r>
        <w:rPr>
          <w:rFonts w:ascii="仿宋" w:hAnsi="仿宋" w:eastAsia="仿宋"/>
          <w:sz w:val="28"/>
          <w:szCs w:val="28"/>
          <w:u w:val="single"/>
        </w:rPr>
        <w:t>)</w:t>
      </w:r>
      <w:r>
        <w:rPr>
          <w:rFonts w:hint="eastAsia" w:ascii="仿宋" w:hAnsi="仿宋" w:eastAsia="仿宋"/>
          <w:sz w:val="28"/>
          <w:szCs w:val="28"/>
        </w:rPr>
        <w:t>采购项目的潜在报价人应在</w:t>
      </w:r>
      <w:r>
        <w:rPr>
          <w:rFonts w:hint="eastAsia" w:ascii="仿宋" w:hAnsi="仿宋" w:eastAsia="仿宋"/>
          <w:sz w:val="28"/>
          <w:szCs w:val="28"/>
          <w:u w:val="single"/>
        </w:rPr>
        <w:t>（</w:t>
      </w:r>
      <w:r>
        <w:rPr>
          <w:rFonts w:hint="eastAsia" w:ascii="仿宋" w:hAnsi="仿宋" w:eastAsia="仿宋"/>
          <w:b/>
          <w:iCs/>
          <w:sz w:val="28"/>
          <w:szCs w:val="28"/>
          <w:u w:val="single"/>
        </w:rPr>
        <w:t>厦门市思明区湖滨南路359号海晟国际大厦24层2401</w:t>
      </w:r>
      <w:r>
        <w:rPr>
          <w:rFonts w:hint="eastAsia" w:ascii="仿宋" w:hAnsi="仿宋" w:eastAsia="仿宋"/>
          <w:sz w:val="28"/>
          <w:szCs w:val="28"/>
          <w:u w:val="single"/>
        </w:rPr>
        <w:t>）</w:t>
      </w:r>
      <w:r>
        <w:rPr>
          <w:rFonts w:hint="eastAsia" w:ascii="仿宋" w:hAnsi="仿宋" w:eastAsia="仿宋"/>
          <w:sz w:val="28"/>
          <w:szCs w:val="28"/>
        </w:rPr>
        <w:t>获取采购文件，并于</w:t>
      </w:r>
      <w:bookmarkStart w:id="2" w:name="_Hlk61596328"/>
      <w:r>
        <w:rPr>
          <w:rFonts w:hint="eastAsia" w:ascii="仿宋" w:hAnsi="仿宋" w:eastAsia="仿宋"/>
          <w:b/>
          <w:bCs/>
          <w:sz w:val="28"/>
          <w:szCs w:val="28"/>
          <w:u w:val="single"/>
        </w:rPr>
        <w:t>202</w:t>
      </w:r>
      <w:r>
        <w:rPr>
          <w:rFonts w:hint="eastAsia" w:ascii="仿宋" w:hAnsi="仿宋" w:eastAsia="仿宋"/>
          <w:b/>
          <w:bCs/>
          <w:sz w:val="28"/>
          <w:szCs w:val="28"/>
          <w:u w:val="single"/>
          <w:lang w:val="en-US" w:eastAsia="zh-CN"/>
        </w:rPr>
        <w:t>3</w:t>
      </w:r>
      <w:r>
        <w:rPr>
          <w:rFonts w:hint="eastAsia" w:ascii="仿宋" w:hAnsi="仿宋" w:eastAsia="仿宋"/>
          <w:b/>
          <w:bCs/>
          <w:sz w:val="28"/>
          <w:szCs w:val="28"/>
          <w:u w:val="single"/>
        </w:rPr>
        <w:t>年</w:t>
      </w:r>
      <w:r>
        <w:rPr>
          <w:rFonts w:hint="eastAsia" w:ascii="仿宋" w:hAnsi="仿宋" w:eastAsia="仿宋"/>
          <w:b/>
          <w:bCs/>
          <w:sz w:val="28"/>
          <w:szCs w:val="28"/>
          <w:u w:val="single"/>
          <w:lang w:val="en-US" w:eastAsia="zh-CN"/>
        </w:rPr>
        <w:t>10</w:t>
      </w:r>
      <w:r>
        <w:rPr>
          <w:rFonts w:hint="eastAsia" w:ascii="仿宋" w:hAnsi="仿宋" w:eastAsia="仿宋"/>
          <w:b/>
          <w:bCs/>
          <w:sz w:val="28"/>
          <w:szCs w:val="28"/>
          <w:u w:val="single"/>
        </w:rPr>
        <w:t>月</w:t>
      </w:r>
      <w:r>
        <w:rPr>
          <w:rFonts w:hint="eastAsia" w:ascii="仿宋" w:hAnsi="仿宋" w:eastAsia="仿宋"/>
          <w:b/>
          <w:bCs/>
          <w:sz w:val="28"/>
          <w:szCs w:val="28"/>
          <w:u w:val="single"/>
          <w:lang w:val="en-US" w:eastAsia="zh-CN"/>
        </w:rPr>
        <w:t>30</w:t>
      </w:r>
      <w:r>
        <w:rPr>
          <w:rFonts w:hint="eastAsia" w:ascii="仿宋" w:hAnsi="仿宋" w:eastAsia="仿宋"/>
          <w:b/>
          <w:bCs/>
          <w:sz w:val="28"/>
          <w:szCs w:val="28"/>
          <w:u w:val="single"/>
        </w:rPr>
        <w:t>日</w:t>
      </w:r>
      <w:r>
        <w:rPr>
          <w:rFonts w:hint="eastAsia" w:ascii="仿宋" w:hAnsi="仿宋" w:eastAsia="仿宋"/>
          <w:b/>
          <w:bCs/>
          <w:sz w:val="28"/>
          <w:szCs w:val="28"/>
          <w:u w:val="single"/>
          <w:lang w:val="en-US" w:eastAsia="zh-CN"/>
        </w:rPr>
        <w:t>下午15</w:t>
      </w:r>
      <w:r>
        <w:rPr>
          <w:rFonts w:hint="eastAsia" w:ascii="仿宋" w:hAnsi="仿宋" w:eastAsia="仿宋"/>
          <w:b/>
          <w:bCs/>
          <w:sz w:val="28"/>
          <w:szCs w:val="28"/>
          <w:u w:val="single"/>
        </w:rPr>
        <w:t>点</w:t>
      </w:r>
      <w:r>
        <w:rPr>
          <w:rFonts w:hint="eastAsia" w:ascii="仿宋" w:hAnsi="仿宋" w:eastAsia="仿宋"/>
          <w:b/>
          <w:bCs/>
          <w:sz w:val="28"/>
          <w:szCs w:val="28"/>
          <w:u w:val="single"/>
          <w:lang w:val="en-US" w:eastAsia="zh-CN"/>
        </w:rPr>
        <w:t>00</w:t>
      </w:r>
      <w:r>
        <w:rPr>
          <w:rFonts w:hint="eastAsia" w:ascii="仿宋" w:hAnsi="仿宋" w:eastAsia="仿宋"/>
          <w:b/>
          <w:bCs/>
          <w:sz w:val="28"/>
          <w:szCs w:val="28"/>
          <w:u w:val="single"/>
        </w:rPr>
        <w:t>分</w:t>
      </w:r>
      <w:bookmarkEnd w:id="2"/>
      <w:r>
        <w:rPr>
          <w:rFonts w:hint="eastAsia" w:ascii="仿宋" w:hAnsi="仿宋" w:eastAsia="仿宋"/>
          <w:bCs/>
          <w:sz w:val="28"/>
          <w:szCs w:val="28"/>
          <w:u w:val="single"/>
        </w:rPr>
        <w:t>（</w:t>
      </w:r>
      <w:r>
        <w:rPr>
          <w:rFonts w:hint="eastAsia" w:ascii="仿宋" w:hAnsi="仿宋" w:eastAsia="仿宋"/>
          <w:bCs/>
          <w:sz w:val="28"/>
          <w:szCs w:val="28"/>
        </w:rPr>
        <w:t>北京时间）前递交报价</w:t>
      </w:r>
      <w:r>
        <w:rPr>
          <w:rFonts w:ascii="仿宋" w:hAnsi="仿宋" w:eastAsia="仿宋"/>
          <w:bCs/>
          <w:sz w:val="28"/>
          <w:szCs w:val="28"/>
        </w:rPr>
        <w:t>文件</w:t>
      </w:r>
      <w:r>
        <w:rPr>
          <w:rFonts w:hint="eastAsia" w:ascii="仿宋" w:hAnsi="仿宋" w:eastAsia="仿宋"/>
          <w:sz w:val="28"/>
          <w:szCs w:val="28"/>
        </w:rPr>
        <w:t>。</w:t>
      </w:r>
    </w:p>
    <w:p>
      <w:pPr>
        <w:pStyle w:val="4"/>
        <w:spacing w:line="360" w:lineRule="auto"/>
        <w:rPr>
          <w:rFonts w:ascii="黑体" w:hAnsi="黑体" w:cs="宋体"/>
          <w:b w:val="0"/>
          <w:sz w:val="28"/>
          <w:szCs w:val="28"/>
        </w:rPr>
      </w:pPr>
      <w:bookmarkStart w:id="3" w:name="_Toc28359079"/>
      <w:bookmarkStart w:id="4" w:name="_Toc28359002"/>
      <w:bookmarkStart w:id="5" w:name="_Toc35393790"/>
      <w:bookmarkStart w:id="6" w:name="_Toc35393621"/>
      <w:bookmarkStart w:id="7" w:name="_Hlk24379207"/>
      <w:r>
        <w:rPr>
          <w:rFonts w:hint="eastAsia" w:ascii="黑体" w:hAnsi="黑体" w:cs="宋体"/>
          <w:b w:val="0"/>
          <w:sz w:val="28"/>
          <w:szCs w:val="28"/>
        </w:rPr>
        <w:t>一、项目基本情况</w:t>
      </w:r>
      <w:bookmarkEnd w:id="3"/>
      <w:bookmarkEnd w:id="4"/>
      <w:bookmarkEnd w:id="5"/>
      <w:bookmarkEnd w:id="6"/>
    </w:p>
    <w:p>
      <w:pPr>
        <w:ind w:firstLine="560" w:firstLineChars="200"/>
        <w:rPr>
          <w:rFonts w:hint="eastAsia" w:ascii="仿宋" w:hAnsi="仿宋" w:eastAsia="仿宋"/>
          <w:color w:val="FF0000"/>
          <w:sz w:val="28"/>
          <w:szCs w:val="28"/>
          <w:lang w:eastAsia="zh-CN"/>
        </w:rPr>
      </w:pPr>
      <w:r>
        <w:rPr>
          <w:rFonts w:hint="eastAsia" w:ascii="仿宋" w:hAnsi="仿宋" w:eastAsia="仿宋"/>
          <w:sz w:val="28"/>
          <w:szCs w:val="28"/>
        </w:rPr>
        <w:t>项目编号：</w:t>
      </w:r>
      <w:r>
        <w:rPr>
          <w:rFonts w:hint="eastAsia" w:ascii="仿宋" w:hAnsi="仿宋" w:eastAsia="仿宋"/>
          <w:b/>
          <w:bCs/>
          <w:sz w:val="28"/>
          <w:szCs w:val="28"/>
          <w:u w:val="single"/>
          <w:lang w:eastAsia="zh-CN"/>
        </w:rPr>
        <w:t>2023-JF347</w:t>
      </w:r>
    </w:p>
    <w:p>
      <w:pPr>
        <w:ind w:left="1959" w:leftChars="266" w:hanging="1400" w:hangingChars="500"/>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b/>
          <w:bCs/>
          <w:sz w:val="28"/>
          <w:szCs w:val="28"/>
          <w:u w:val="single"/>
          <w:lang w:eastAsia="zh-CN"/>
        </w:rPr>
        <w:t>厦门海洋职业技术学院旅行策划岗课赛证融合平台</w:t>
      </w:r>
    </w:p>
    <w:bookmarkEnd w:id="7"/>
    <w:p>
      <w:pPr>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b/>
          <w:bCs/>
          <w:sz w:val="28"/>
          <w:szCs w:val="28"/>
          <w:u w:val="single"/>
          <w:lang w:val="en-US" w:eastAsia="zh-CN"/>
        </w:rPr>
        <w:t>21</w:t>
      </w:r>
      <w:r>
        <w:rPr>
          <w:rFonts w:hint="eastAsia" w:ascii="仿宋" w:hAnsi="仿宋" w:eastAsia="仿宋"/>
          <w:b/>
          <w:bCs/>
          <w:sz w:val="28"/>
          <w:szCs w:val="28"/>
          <w:u w:val="single"/>
          <w:lang w:eastAsia="zh-CN"/>
        </w:rPr>
        <w:t>万元</w:t>
      </w:r>
    </w:p>
    <w:p>
      <w:pPr>
        <w:ind w:firstLine="560" w:firstLineChars="200"/>
        <w:rPr>
          <w:rFonts w:hint="eastAsia" w:ascii="仿宋" w:hAnsi="仿宋" w:eastAsia="仿宋"/>
          <w:b/>
          <w:bCs/>
          <w:sz w:val="28"/>
          <w:szCs w:val="28"/>
          <w:u w:val="single"/>
          <w:lang w:val="en-US" w:eastAsia="zh-CN"/>
        </w:rPr>
      </w:pPr>
      <w:r>
        <w:rPr>
          <w:rFonts w:hint="eastAsia" w:ascii="仿宋" w:hAnsi="仿宋" w:eastAsia="仿宋"/>
          <w:sz w:val="28"/>
          <w:szCs w:val="28"/>
        </w:rPr>
        <w:t>最高限价（如有）：</w:t>
      </w:r>
      <w:r>
        <w:rPr>
          <w:rFonts w:hint="eastAsia" w:ascii="仿宋" w:hAnsi="仿宋" w:eastAsia="仿宋"/>
          <w:b/>
          <w:bCs/>
          <w:sz w:val="28"/>
          <w:szCs w:val="28"/>
          <w:u w:val="single"/>
          <w:lang w:val="en-US" w:eastAsia="zh-CN"/>
        </w:rPr>
        <w:t>21万元</w:t>
      </w:r>
    </w:p>
    <w:p>
      <w:pPr>
        <w:ind w:firstLine="560" w:firstLineChars="200"/>
        <w:rPr>
          <w:rFonts w:ascii="仿宋" w:hAnsi="仿宋" w:eastAsia="仿宋"/>
          <w:sz w:val="28"/>
          <w:szCs w:val="28"/>
        </w:rPr>
      </w:pPr>
      <w:r>
        <w:rPr>
          <w:rFonts w:hint="eastAsia" w:ascii="仿宋" w:hAnsi="仿宋" w:eastAsia="仿宋"/>
          <w:sz w:val="28"/>
          <w:szCs w:val="28"/>
        </w:rPr>
        <w:t>采购需求：</w:t>
      </w:r>
      <w:r>
        <w:rPr>
          <w:rFonts w:hint="eastAsia" w:ascii="仿宋" w:hAnsi="仿宋" w:eastAsia="仿宋"/>
          <w:b/>
          <w:bCs/>
          <w:sz w:val="28"/>
          <w:szCs w:val="28"/>
          <w:lang w:eastAsia="zh-CN"/>
        </w:rPr>
        <w:t>厦门海洋职业技术学院旅行策划岗课赛证融合平台</w:t>
      </w:r>
      <w:r>
        <w:rPr>
          <w:rFonts w:hint="eastAsia" w:ascii="仿宋" w:hAnsi="仿宋" w:eastAsia="仿宋"/>
          <w:b/>
          <w:bCs/>
          <w:sz w:val="28"/>
          <w:szCs w:val="28"/>
        </w:rPr>
        <w:t>，数量：</w:t>
      </w:r>
      <w:r>
        <w:rPr>
          <w:rFonts w:hint="eastAsia" w:ascii="仿宋" w:hAnsi="仿宋" w:eastAsia="仿宋"/>
          <w:b/>
          <w:bCs/>
          <w:sz w:val="28"/>
          <w:szCs w:val="28"/>
          <w:lang w:val="en-US" w:eastAsia="zh-CN"/>
        </w:rPr>
        <w:t>1套</w:t>
      </w:r>
      <w:r>
        <w:rPr>
          <w:rFonts w:hint="eastAsia" w:ascii="仿宋" w:hAnsi="仿宋" w:eastAsia="仿宋"/>
          <w:b/>
          <w:bCs/>
          <w:sz w:val="28"/>
          <w:szCs w:val="28"/>
        </w:rPr>
        <w:t>，简要技术要求</w:t>
      </w:r>
      <w:r>
        <w:rPr>
          <w:rFonts w:hint="eastAsia" w:ascii="仿宋" w:hAnsi="仿宋" w:eastAsia="仿宋"/>
          <w:b/>
          <w:bCs/>
          <w:sz w:val="28"/>
          <w:szCs w:val="28"/>
          <w:lang w:eastAsia="zh-CN"/>
        </w:rPr>
        <w:t>：</w:t>
      </w:r>
      <w:r>
        <w:rPr>
          <w:rFonts w:hint="eastAsia" w:ascii="仿宋" w:hAnsi="仿宋" w:eastAsia="仿宋"/>
          <w:b/>
          <w:bCs/>
          <w:sz w:val="28"/>
          <w:szCs w:val="28"/>
          <w:lang w:val="en-GB" w:eastAsia="zh-CN"/>
        </w:rPr>
        <w:t>高效、精准的学习反馈及专业的答案解析。个性化错题集合；便于自我管理的学情统计；答题准确率统计、以月/日为单位的学习时长统计以及成绩排名</w:t>
      </w:r>
      <w:r>
        <w:rPr>
          <w:rFonts w:hint="eastAsia" w:ascii="仿宋" w:hAnsi="仿宋" w:eastAsia="仿宋"/>
          <w:b/>
          <w:bCs/>
          <w:sz w:val="28"/>
          <w:szCs w:val="28"/>
          <w:lang w:val="en-US" w:eastAsia="zh-CN"/>
        </w:rPr>
        <w:t>等</w:t>
      </w:r>
      <w:r>
        <w:rPr>
          <w:rFonts w:hint="eastAsia" w:ascii="仿宋" w:hAnsi="仿宋" w:eastAsia="仿宋"/>
          <w:b/>
          <w:bCs/>
          <w:sz w:val="28"/>
          <w:szCs w:val="28"/>
        </w:rPr>
        <w:t>。</w:t>
      </w:r>
      <w:r>
        <w:rPr>
          <w:rFonts w:hint="eastAsia" w:ascii="仿宋" w:hAnsi="仿宋" w:eastAsia="仿宋"/>
          <w:b/>
          <w:sz w:val="28"/>
          <w:szCs w:val="28"/>
        </w:rPr>
        <w:t>其他详见采购文件。</w:t>
      </w:r>
    </w:p>
    <w:p>
      <w:pPr>
        <w:ind w:firstLine="560" w:firstLineChars="200"/>
        <w:rPr>
          <w:rFonts w:ascii="仿宋" w:hAnsi="仿宋" w:eastAsia="仿宋"/>
          <w:b/>
          <w:sz w:val="28"/>
          <w:szCs w:val="28"/>
          <w:u w:val="single"/>
        </w:rPr>
      </w:pPr>
      <w:r>
        <w:rPr>
          <w:rFonts w:hint="eastAsia" w:ascii="仿宋" w:hAnsi="仿宋" w:eastAsia="仿宋"/>
          <w:sz w:val="28"/>
          <w:szCs w:val="28"/>
        </w:rPr>
        <w:t>合同履行期限：</w:t>
      </w:r>
      <w:r>
        <w:rPr>
          <w:rFonts w:hint="eastAsia" w:ascii="仿宋" w:hAnsi="仿宋" w:eastAsia="仿宋"/>
          <w:b/>
          <w:sz w:val="28"/>
          <w:szCs w:val="28"/>
          <w:u w:val="single"/>
        </w:rPr>
        <w:t>按采购文件要求</w:t>
      </w:r>
      <w:bookmarkStart w:id="8" w:name="_Toc28359080"/>
      <w:bookmarkStart w:id="9" w:name="_Toc35393791"/>
      <w:bookmarkStart w:id="10" w:name="_Toc28359003"/>
      <w:bookmarkStart w:id="11" w:name="_Toc35393622"/>
    </w:p>
    <w:p>
      <w:pPr>
        <w:ind w:firstLine="560" w:firstLineChars="200"/>
        <w:rPr>
          <w:rFonts w:ascii="仿宋" w:hAnsi="仿宋" w:eastAsia="仿宋"/>
          <w:b/>
          <w:bCs/>
          <w:sz w:val="28"/>
          <w:szCs w:val="28"/>
          <w:u w:val="single"/>
        </w:rPr>
      </w:pPr>
      <w:r>
        <w:rPr>
          <w:rFonts w:hint="eastAsia" w:ascii="仿宋" w:hAnsi="仿宋" w:eastAsia="仿宋"/>
          <w:sz w:val="28"/>
          <w:szCs w:val="28"/>
        </w:rPr>
        <w:t>本项目（</w:t>
      </w:r>
      <w:r>
        <w:rPr>
          <w:rFonts w:hint="eastAsia" w:ascii="仿宋" w:hAnsi="仿宋" w:eastAsia="仿宋"/>
          <w:i/>
          <w:sz w:val="28"/>
          <w:szCs w:val="28"/>
        </w:rPr>
        <w:t>是</w:t>
      </w:r>
      <w:r>
        <w:rPr>
          <w:rFonts w:ascii="仿宋" w:hAnsi="仿宋" w:eastAsia="仿宋"/>
          <w:i/>
          <w:sz w:val="28"/>
          <w:szCs w:val="28"/>
        </w:rPr>
        <w:t>/否</w:t>
      </w:r>
      <w:r>
        <w:rPr>
          <w:rFonts w:hint="eastAsia" w:ascii="仿宋" w:hAnsi="仿宋" w:eastAsia="仿宋"/>
          <w:sz w:val="28"/>
          <w:szCs w:val="28"/>
        </w:rPr>
        <w:t>）接受联合体投标：</w:t>
      </w:r>
      <w:r>
        <w:rPr>
          <w:rFonts w:hint="eastAsia" w:ascii="仿宋" w:hAnsi="仿宋" w:eastAsia="仿宋"/>
          <w:b/>
          <w:bCs/>
          <w:sz w:val="28"/>
          <w:szCs w:val="28"/>
          <w:u w:val="single"/>
        </w:rPr>
        <w:t>不接受联合体</w:t>
      </w:r>
    </w:p>
    <w:p>
      <w:pPr>
        <w:pStyle w:val="4"/>
        <w:spacing w:line="360" w:lineRule="auto"/>
        <w:rPr>
          <w:rFonts w:ascii="黑体" w:hAnsi="黑体" w:cs="宋体"/>
          <w:b w:val="0"/>
          <w:sz w:val="28"/>
          <w:szCs w:val="28"/>
        </w:rPr>
      </w:pPr>
      <w:r>
        <w:rPr>
          <w:rFonts w:hint="eastAsia" w:ascii="黑体" w:hAnsi="黑体" w:cs="宋体"/>
          <w:b w:val="0"/>
          <w:sz w:val="28"/>
          <w:szCs w:val="28"/>
        </w:rPr>
        <w:t>二、申请人的资格要求：</w:t>
      </w:r>
      <w:bookmarkEnd w:id="8"/>
      <w:bookmarkEnd w:id="9"/>
      <w:bookmarkEnd w:id="10"/>
      <w:bookmarkEnd w:id="11"/>
    </w:p>
    <w:p>
      <w:pPr>
        <w:rPr>
          <w:rFonts w:hint="eastAsia" w:ascii="仿宋" w:hAnsi="仿宋" w:eastAsia="仿宋" w:cs="Times New Roman"/>
          <w:b w:val="0"/>
          <w:bCs w:val="0"/>
          <w:kern w:val="2"/>
          <w:sz w:val="28"/>
          <w:szCs w:val="28"/>
          <w:lang w:val="en-US" w:eastAsia="zh-CN" w:bidi="ar-SA"/>
        </w:rPr>
      </w:pPr>
      <w:bookmarkStart w:id="12" w:name="_Toc28359081"/>
      <w:bookmarkStart w:id="13" w:name="_Toc28359004"/>
      <w:r>
        <w:rPr>
          <w:rFonts w:hint="eastAsia" w:ascii="仿宋" w:hAnsi="仿宋" w:eastAsia="仿宋" w:cs="Times New Roman"/>
          <w:b w:val="0"/>
          <w:bCs w:val="0"/>
          <w:kern w:val="2"/>
          <w:sz w:val="28"/>
          <w:szCs w:val="28"/>
          <w:lang w:val="en-US" w:eastAsia="zh-CN" w:bidi="ar-SA"/>
        </w:rPr>
        <w:t>1.满足《中华人民共和国政府采购法》第二十二条规定；</w:t>
      </w:r>
    </w:p>
    <w:p>
      <w:pPr>
        <w:pStyle w:val="4"/>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落实政府采购政策需满足的资格要求：2.1、本项目为专门面向中小企业采购的项目，根据《政府采购促进中小企业发展管理办法》（财库[2020]46号）文件规定，本项目要求货物由中小企业制造，即货物由中小企业生产且使用该中小企业商号或者注册商标。</w:t>
      </w:r>
    </w:p>
    <w:p>
      <w:pPr>
        <w:pStyle w:val="4"/>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2.2、供应商须根据《关于印发中小企业划型标准规定的通知》（工信部联企业〔2011〕300 号）文件规定，对应本项目采购标的中小企业行业划分标准确认货物制造商企业规模。</w:t>
      </w:r>
    </w:p>
    <w:p>
      <w:pPr>
        <w:pStyle w:val="4"/>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2.3、监狱企业、残疾人福利性单位视同小型、微型企业。</w:t>
      </w:r>
    </w:p>
    <w:p>
      <w:pPr>
        <w:pStyle w:val="4"/>
        <w:spacing w:line="360" w:lineRule="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2.4、其他事宜按照《政府采购促进中小企业发展管理办法》（财库[2020]46号）文件执行。</w:t>
      </w:r>
    </w:p>
    <w:p>
      <w:pPr>
        <w:pStyle w:val="4"/>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3.本项目的特定资格要求：</w:t>
      </w:r>
      <w:bookmarkStart w:id="14" w:name="_Toc35393623"/>
      <w:bookmarkStart w:id="15" w:name="_Toc35393792"/>
      <w:r>
        <w:rPr>
          <w:rFonts w:hint="eastAsia" w:ascii="仿宋" w:hAnsi="仿宋" w:eastAsia="仿宋" w:cs="Times New Roman"/>
          <w:b w:val="0"/>
          <w:bCs w:val="0"/>
          <w:kern w:val="2"/>
          <w:sz w:val="28"/>
          <w:szCs w:val="28"/>
          <w:lang w:val="en-US" w:eastAsia="zh-CN" w:bidi="ar-SA"/>
        </w:rPr>
        <w:t>/。</w:t>
      </w:r>
    </w:p>
    <w:p>
      <w:pPr>
        <w:pStyle w:val="4"/>
        <w:spacing w:line="360" w:lineRule="auto"/>
        <w:rPr>
          <w:rFonts w:ascii="黑体" w:hAnsi="黑体" w:cs="宋体"/>
          <w:b w:val="0"/>
          <w:sz w:val="28"/>
          <w:szCs w:val="28"/>
        </w:rPr>
      </w:pPr>
      <w:r>
        <w:rPr>
          <w:rFonts w:hint="eastAsia" w:ascii="黑体" w:hAnsi="黑体" w:cs="宋体"/>
          <w:b w:val="0"/>
          <w:sz w:val="28"/>
          <w:szCs w:val="28"/>
        </w:rPr>
        <w:t>三、获取采购文件</w:t>
      </w:r>
      <w:bookmarkEnd w:id="12"/>
      <w:bookmarkEnd w:id="13"/>
      <w:bookmarkEnd w:id="14"/>
      <w:bookmarkEnd w:id="15"/>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b/>
          <w:bCs/>
          <w:sz w:val="28"/>
          <w:szCs w:val="28"/>
          <w:u w:val="single"/>
        </w:rPr>
        <w:t>202</w:t>
      </w:r>
      <w:r>
        <w:rPr>
          <w:rFonts w:hint="eastAsia" w:ascii="仿宋" w:hAnsi="仿宋" w:eastAsia="仿宋" w:cs="宋体"/>
          <w:b/>
          <w:bCs/>
          <w:sz w:val="28"/>
          <w:szCs w:val="28"/>
          <w:u w:val="single"/>
          <w:lang w:val="en-US" w:eastAsia="zh-CN"/>
        </w:rPr>
        <w:t>3</w:t>
      </w:r>
      <w:r>
        <w:rPr>
          <w:rFonts w:hint="eastAsia" w:ascii="仿宋" w:hAnsi="仿宋" w:eastAsia="仿宋" w:cs="宋体"/>
          <w:b/>
          <w:bCs/>
          <w:sz w:val="28"/>
          <w:szCs w:val="28"/>
          <w:u w:val="single"/>
        </w:rPr>
        <w:t>年</w:t>
      </w:r>
      <w:r>
        <w:rPr>
          <w:rFonts w:hint="eastAsia" w:ascii="仿宋" w:hAnsi="仿宋" w:eastAsia="仿宋" w:cs="宋体"/>
          <w:b/>
          <w:bCs/>
          <w:sz w:val="28"/>
          <w:szCs w:val="28"/>
          <w:u w:val="single"/>
          <w:lang w:val="en-US" w:eastAsia="zh-CN"/>
        </w:rPr>
        <w:t>10</w:t>
      </w:r>
      <w:r>
        <w:rPr>
          <w:rFonts w:hint="eastAsia" w:ascii="仿宋" w:hAnsi="仿宋" w:eastAsia="仿宋" w:cs="宋体"/>
          <w:b/>
          <w:bCs/>
          <w:sz w:val="28"/>
          <w:szCs w:val="28"/>
          <w:u w:val="single"/>
        </w:rPr>
        <w:t>月</w:t>
      </w:r>
      <w:r>
        <w:rPr>
          <w:rFonts w:hint="eastAsia" w:ascii="仿宋" w:hAnsi="仿宋" w:eastAsia="仿宋" w:cs="宋体"/>
          <w:b/>
          <w:bCs/>
          <w:sz w:val="28"/>
          <w:szCs w:val="28"/>
          <w:u w:val="single"/>
          <w:lang w:val="en-US" w:eastAsia="zh-CN"/>
        </w:rPr>
        <w:t>24</w:t>
      </w:r>
      <w:r>
        <w:rPr>
          <w:rFonts w:hint="eastAsia" w:ascii="仿宋" w:hAnsi="仿宋" w:eastAsia="仿宋" w:cs="宋体"/>
          <w:b/>
          <w:bCs/>
          <w:sz w:val="28"/>
          <w:szCs w:val="28"/>
          <w:u w:val="single"/>
        </w:rPr>
        <w:t>日至202</w:t>
      </w:r>
      <w:r>
        <w:rPr>
          <w:rFonts w:hint="eastAsia" w:ascii="仿宋" w:hAnsi="仿宋" w:eastAsia="仿宋" w:cs="宋体"/>
          <w:b/>
          <w:bCs/>
          <w:sz w:val="28"/>
          <w:szCs w:val="28"/>
          <w:u w:val="single"/>
          <w:lang w:val="en-US" w:eastAsia="zh-CN"/>
        </w:rPr>
        <w:t>3</w:t>
      </w:r>
      <w:r>
        <w:rPr>
          <w:rFonts w:hint="eastAsia" w:ascii="仿宋" w:hAnsi="仿宋" w:eastAsia="仿宋" w:cs="宋体"/>
          <w:b/>
          <w:bCs/>
          <w:sz w:val="28"/>
          <w:szCs w:val="28"/>
          <w:u w:val="single"/>
        </w:rPr>
        <w:t>年</w:t>
      </w:r>
      <w:r>
        <w:rPr>
          <w:rFonts w:hint="eastAsia" w:ascii="仿宋" w:hAnsi="仿宋" w:eastAsia="仿宋" w:cs="宋体"/>
          <w:b/>
          <w:bCs/>
          <w:sz w:val="28"/>
          <w:szCs w:val="28"/>
          <w:u w:val="single"/>
          <w:lang w:val="en-US" w:eastAsia="zh-CN"/>
        </w:rPr>
        <w:t>10</w:t>
      </w:r>
      <w:r>
        <w:rPr>
          <w:rFonts w:hint="eastAsia" w:ascii="仿宋" w:hAnsi="仿宋" w:eastAsia="仿宋" w:cs="宋体"/>
          <w:b/>
          <w:bCs/>
          <w:sz w:val="28"/>
          <w:szCs w:val="28"/>
          <w:u w:val="single"/>
        </w:rPr>
        <w:t>月</w:t>
      </w:r>
      <w:r>
        <w:rPr>
          <w:rFonts w:hint="eastAsia" w:ascii="仿宋" w:hAnsi="仿宋" w:eastAsia="仿宋" w:cs="宋体"/>
          <w:b/>
          <w:bCs/>
          <w:sz w:val="28"/>
          <w:szCs w:val="28"/>
          <w:u w:val="single"/>
          <w:lang w:val="en-US" w:eastAsia="zh-CN"/>
        </w:rPr>
        <w:t>27</w:t>
      </w:r>
      <w:r>
        <w:rPr>
          <w:rFonts w:hint="eastAsia" w:ascii="仿宋" w:hAnsi="仿宋" w:eastAsia="仿宋" w:cs="宋体"/>
          <w:b/>
          <w:bCs/>
          <w:sz w:val="28"/>
          <w:szCs w:val="28"/>
          <w:u w:val="single"/>
        </w:rPr>
        <w:t>日</w:t>
      </w:r>
      <w:r>
        <w:rPr>
          <w:rFonts w:hint="eastAsia" w:ascii="仿宋" w:hAnsi="仿宋" w:eastAsia="仿宋" w:cs="宋体"/>
          <w:sz w:val="28"/>
          <w:szCs w:val="28"/>
        </w:rPr>
        <w:t>，</w:t>
      </w:r>
      <w:r>
        <w:rPr>
          <w:rFonts w:hint="eastAsia" w:ascii="仿宋" w:hAnsi="仿宋" w:eastAsia="仿宋" w:cs="宋体"/>
          <w:b/>
          <w:bCs/>
          <w:sz w:val="28"/>
          <w:szCs w:val="28"/>
        </w:rPr>
        <w:t>每天上午</w:t>
      </w:r>
      <w:r>
        <w:rPr>
          <w:rFonts w:hint="eastAsia" w:ascii="仿宋" w:hAnsi="仿宋" w:eastAsia="仿宋" w:cs="宋体"/>
          <w:b/>
          <w:bCs/>
          <w:sz w:val="28"/>
          <w:szCs w:val="28"/>
          <w:u w:val="single"/>
        </w:rPr>
        <w:t>09：00</w:t>
      </w:r>
      <w:r>
        <w:rPr>
          <w:rFonts w:hint="eastAsia" w:ascii="仿宋" w:hAnsi="仿宋" w:eastAsia="仿宋" w:cs="宋体"/>
          <w:b/>
          <w:bCs/>
          <w:sz w:val="28"/>
          <w:szCs w:val="28"/>
        </w:rPr>
        <w:t>至</w:t>
      </w:r>
      <w:r>
        <w:rPr>
          <w:rFonts w:hint="eastAsia" w:ascii="仿宋" w:hAnsi="仿宋" w:eastAsia="仿宋" w:cs="宋体"/>
          <w:b/>
          <w:bCs/>
          <w:sz w:val="28"/>
          <w:szCs w:val="28"/>
          <w:u w:val="single"/>
        </w:rPr>
        <w:t>11：30</w:t>
      </w:r>
      <w:r>
        <w:rPr>
          <w:rFonts w:hint="eastAsia" w:ascii="仿宋" w:hAnsi="仿宋" w:eastAsia="仿宋" w:cs="宋体"/>
          <w:b/>
          <w:bCs/>
          <w:sz w:val="28"/>
          <w:szCs w:val="28"/>
        </w:rPr>
        <w:t>，下午</w:t>
      </w:r>
      <w:r>
        <w:rPr>
          <w:rFonts w:hint="eastAsia" w:ascii="仿宋" w:hAnsi="仿宋" w:eastAsia="仿宋" w:cs="宋体"/>
          <w:b/>
          <w:bCs/>
          <w:sz w:val="28"/>
          <w:szCs w:val="28"/>
          <w:u w:val="single"/>
        </w:rPr>
        <w:t>14:30</w:t>
      </w:r>
      <w:r>
        <w:rPr>
          <w:rFonts w:hint="eastAsia" w:ascii="仿宋" w:hAnsi="仿宋" w:eastAsia="仿宋" w:cs="宋体"/>
          <w:b/>
          <w:bCs/>
          <w:sz w:val="28"/>
          <w:szCs w:val="28"/>
        </w:rPr>
        <w:t>至</w:t>
      </w:r>
      <w:r>
        <w:rPr>
          <w:rFonts w:hint="eastAsia" w:ascii="仿宋" w:hAnsi="仿宋" w:eastAsia="仿宋" w:cs="宋体"/>
          <w:b/>
          <w:bCs/>
          <w:sz w:val="28"/>
          <w:szCs w:val="28"/>
          <w:u w:val="single"/>
        </w:rPr>
        <w:t>17:00</w:t>
      </w:r>
      <w:r>
        <w:rPr>
          <w:rFonts w:hint="eastAsia" w:ascii="仿宋" w:hAnsi="仿宋" w:eastAsia="仿宋" w:cs="宋体"/>
          <w:b/>
          <w:bCs/>
          <w:sz w:val="28"/>
          <w:szCs w:val="28"/>
        </w:rPr>
        <w:t>（北京时间，</w:t>
      </w:r>
      <w:r>
        <w:rPr>
          <w:rFonts w:ascii="仿宋" w:hAnsi="仿宋" w:eastAsia="仿宋" w:cs="宋体"/>
          <w:b/>
          <w:bCs/>
          <w:sz w:val="28"/>
          <w:szCs w:val="28"/>
        </w:rPr>
        <w:t>法定节假日</w:t>
      </w:r>
      <w:r>
        <w:rPr>
          <w:rFonts w:hint="eastAsia" w:ascii="仿宋" w:hAnsi="仿宋" w:eastAsia="仿宋" w:cs="宋体"/>
          <w:b/>
          <w:bCs/>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cs="宋体"/>
          <w:b/>
          <w:sz w:val="28"/>
          <w:szCs w:val="28"/>
          <w:u w:val="single"/>
        </w:rPr>
        <w:t>厦门市思明区湖滨南路359号海晟国际大厦24层2401</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r>
        <w:rPr>
          <w:rFonts w:hint="eastAsia" w:ascii="仿宋" w:hAnsi="仿宋" w:eastAsia="仿宋" w:cs="宋体"/>
          <w:b/>
          <w:sz w:val="28"/>
          <w:szCs w:val="28"/>
          <w:u w:val="single"/>
        </w:rPr>
        <w:t>现场</w:t>
      </w:r>
      <w:r>
        <w:rPr>
          <w:rFonts w:hint="eastAsia" w:ascii="仿宋" w:hAnsi="仿宋" w:eastAsia="仿宋" w:cs="宋体"/>
          <w:b/>
          <w:sz w:val="28"/>
          <w:szCs w:val="28"/>
          <w:u w:val="single"/>
          <w:lang w:val="en-US" w:eastAsia="zh-CN"/>
        </w:rPr>
        <w:t>或邮寄</w:t>
      </w:r>
      <w:r>
        <w:rPr>
          <w:rFonts w:hint="eastAsia" w:ascii="仿宋" w:hAnsi="仿宋" w:eastAsia="仿宋" w:cs="宋体"/>
          <w:b/>
          <w:sz w:val="28"/>
          <w:szCs w:val="28"/>
          <w:u w:val="single"/>
        </w:rPr>
        <w:t>购买。联系人：</w:t>
      </w:r>
      <w:r>
        <w:rPr>
          <w:rFonts w:hint="eastAsia" w:ascii="仿宋" w:hAnsi="仿宋" w:eastAsia="仿宋" w:cs="宋体"/>
          <w:b/>
          <w:sz w:val="28"/>
          <w:szCs w:val="28"/>
          <w:u w:val="single"/>
          <w:lang w:val="en-US" w:eastAsia="zh-CN"/>
        </w:rPr>
        <w:t>黄</w:t>
      </w:r>
      <w:r>
        <w:rPr>
          <w:rFonts w:hint="eastAsia" w:ascii="仿宋" w:hAnsi="仿宋" w:eastAsia="仿宋" w:cs="宋体"/>
          <w:b/>
          <w:sz w:val="28"/>
          <w:szCs w:val="28"/>
          <w:u w:val="single"/>
        </w:rPr>
        <w:t>小姐，联系电话：0592-5560066，邮箱：2026886635</w:t>
      </w:r>
      <w:r>
        <w:rPr>
          <w:rFonts w:ascii="仿宋" w:hAnsi="仿宋" w:eastAsia="仿宋" w:cs="宋体"/>
          <w:b/>
          <w:sz w:val="28"/>
          <w:szCs w:val="28"/>
          <w:u w:val="single"/>
        </w:rPr>
        <w:t>@qq.com</w:t>
      </w:r>
      <w:r>
        <w:rPr>
          <w:rFonts w:hint="eastAsia" w:ascii="仿宋" w:hAnsi="仿宋" w:eastAsia="仿宋" w:cs="宋体"/>
          <w:b/>
          <w:sz w:val="28"/>
          <w:szCs w:val="28"/>
          <w:u w:val="single"/>
        </w:rPr>
        <w:t>。</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r>
        <w:rPr>
          <w:rFonts w:hint="eastAsia" w:ascii="仿宋" w:hAnsi="仿宋" w:eastAsia="仿宋" w:cs="宋体"/>
          <w:b/>
          <w:sz w:val="28"/>
          <w:szCs w:val="28"/>
          <w:u w:val="single"/>
          <w:lang w:val="en-US" w:eastAsia="zh-CN"/>
        </w:rPr>
        <w:t>50</w:t>
      </w:r>
      <w:r>
        <w:rPr>
          <w:rFonts w:hint="eastAsia" w:ascii="仿宋" w:hAnsi="仿宋" w:eastAsia="仿宋" w:cs="宋体"/>
          <w:b/>
          <w:sz w:val="28"/>
          <w:szCs w:val="28"/>
          <w:u w:val="single"/>
        </w:rPr>
        <w:t>元人民币。</w:t>
      </w:r>
    </w:p>
    <w:p>
      <w:pPr>
        <w:pStyle w:val="4"/>
        <w:spacing w:line="360" w:lineRule="auto"/>
        <w:rPr>
          <w:rFonts w:ascii="黑体" w:hAnsi="黑体" w:cs="宋体"/>
          <w:b w:val="0"/>
          <w:sz w:val="28"/>
          <w:szCs w:val="28"/>
        </w:rPr>
      </w:pPr>
      <w:bookmarkStart w:id="16" w:name="_Toc28359005"/>
      <w:bookmarkStart w:id="17" w:name="_Toc28359082"/>
      <w:bookmarkStart w:id="18" w:name="_Toc35393793"/>
      <w:bookmarkStart w:id="19" w:name="_Toc35393624"/>
      <w:r>
        <w:rPr>
          <w:rFonts w:hint="eastAsia" w:ascii="黑体" w:hAnsi="黑体" w:cs="宋体"/>
          <w:b w:val="0"/>
          <w:sz w:val="28"/>
          <w:szCs w:val="28"/>
        </w:rPr>
        <w:t>四、提交报价文件</w:t>
      </w:r>
      <w:bookmarkEnd w:id="16"/>
      <w:bookmarkEnd w:id="17"/>
      <w:r>
        <w:rPr>
          <w:rFonts w:hint="eastAsia" w:ascii="黑体" w:hAnsi="黑体" w:cs="宋体"/>
          <w:b w:val="0"/>
          <w:sz w:val="28"/>
          <w:szCs w:val="28"/>
        </w:rPr>
        <w:t>截止时间、报价时间和地点</w:t>
      </w:r>
      <w:bookmarkEnd w:id="18"/>
      <w:bookmarkEnd w:id="19"/>
    </w:p>
    <w:p>
      <w:pPr>
        <w:rPr>
          <w:rFonts w:ascii="仿宋" w:hAnsi="仿宋" w:eastAsia="仿宋"/>
          <w:bCs/>
          <w:sz w:val="28"/>
          <w:szCs w:val="28"/>
        </w:rPr>
      </w:pPr>
      <w:r>
        <w:rPr>
          <w:rFonts w:hint="eastAsia" w:ascii="仿宋" w:hAnsi="仿宋" w:eastAsia="仿宋"/>
          <w:sz w:val="28"/>
          <w:szCs w:val="28"/>
        </w:rPr>
        <w:t>报价截止时间、报价时间：</w:t>
      </w:r>
      <w:r>
        <w:rPr>
          <w:rFonts w:hint="eastAsia" w:ascii="仿宋" w:hAnsi="仿宋" w:eastAsia="仿宋"/>
          <w:b/>
          <w:bCs/>
          <w:sz w:val="28"/>
          <w:szCs w:val="28"/>
          <w:u w:val="single"/>
        </w:rPr>
        <w:t>202</w:t>
      </w:r>
      <w:r>
        <w:rPr>
          <w:rFonts w:hint="eastAsia" w:ascii="仿宋" w:hAnsi="仿宋" w:eastAsia="仿宋"/>
          <w:b/>
          <w:bCs/>
          <w:sz w:val="28"/>
          <w:szCs w:val="28"/>
          <w:u w:val="single"/>
          <w:lang w:val="en-US" w:eastAsia="zh-CN"/>
        </w:rPr>
        <w:t>3</w:t>
      </w:r>
      <w:r>
        <w:rPr>
          <w:rFonts w:hint="eastAsia" w:ascii="仿宋" w:hAnsi="仿宋" w:eastAsia="仿宋"/>
          <w:b/>
          <w:bCs/>
          <w:sz w:val="28"/>
          <w:szCs w:val="28"/>
          <w:u w:val="single"/>
        </w:rPr>
        <w:t>年</w:t>
      </w:r>
      <w:r>
        <w:rPr>
          <w:rFonts w:hint="eastAsia" w:ascii="仿宋" w:hAnsi="仿宋" w:eastAsia="仿宋"/>
          <w:b/>
          <w:bCs/>
          <w:sz w:val="28"/>
          <w:szCs w:val="28"/>
          <w:u w:val="single"/>
          <w:lang w:val="en-US" w:eastAsia="zh-CN"/>
        </w:rPr>
        <w:t>10</w:t>
      </w:r>
      <w:r>
        <w:rPr>
          <w:rFonts w:hint="eastAsia" w:ascii="仿宋" w:hAnsi="仿宋" w:eastAsia="仿宋"/>
          <w:b/>
          <w:bCs/>
          <w:sz w:val="28"/>
          <w:szCs w:val="28"/>
          <w:u w:val="single"/>
        </w:rPr>
        <w:t>月</w:t>
      </w:r>
      <w:r>
        <w:rPr>
          <w:rFonts w:hint="eastAsia" w:ascii="仿宋" w:hAnsi="仿宋" w:eastAsia="仿宋"/>
          <w:b/>
          <w:bCs/>
          <w:sz w:val="28"/>
          <w:szCs w:val="28"/>
          <w:u w:val="single"/>
          <w:lang w:val="en-US" w:eastAsia="zh-CN"/>
        </w:rPr>
        <w:t>30</w:t>
      </w:r>
      <w:r>
        <w:rPr>
          <w:rFonts w:hint="eastAsia" w:ascii="仿宋" w:hAnsi="仿宋" w:eastAsia="仿宋"/>
          <w:b/>
          <w:bCs/>
          <w:sz w:val="28"/>
          <w:szCs w:val="28"/>
          <w:u w:val="single"/>
        </w:rPr>
        <w:t>日</w:t>
      </w:r>
      <w:r>
        <w:rPr>
          <w:rFonts w:hint="eastAsia" w:ascii="仿宋" w:hAnsi="仿宋" w:eastAsia="仿宋"/>
          <w:b/>
          <w:bCs/>
          <w:sz w:val="28"/>
          <w:szCs w:val="28"/>
          <w:u w:val="single"/>
          <w:lang w:val="en-US" w:eastAsia="zh-CN"/>
        </w:rPr>
        <w:t>下</w:t>
      </w:r>
      <w:r>
        <w:rPr>
          <w:rFonts w:hint="eastAsia" w:ascii="仿宋" w:hAnsi="仿宋" w:eastAsia="仿宋"/>
          <w:b/>
          <w:bCs/>
          <w:sz w:val="28"/>
          <w:szCs w:val="28"/>
          <w:u w:val="single"/>
        </w:rPr>
        <w:t>午</w:t>
      </w:r>
      <w:r>
        <w:rPr>
          <w:rFonts w:hint="eastAsia" w:ascii="仿宋" w:hAnsi="仿宋" w:eastAsia="仿宋"/>
          <w:b/>
          <w:bCs/>
          <w:sz w:val="28"/>
          <w:szCs w:val="28"/>
          <w:u w:val="single"/>
          <w:lang w:val="en-US" w:eastAsia="zh-CN"/>
        </w:rPr>
        <w:t>15</w:t>
      </w:r>
      <w:r>
        <w:rPr>
          <w:rFonts w:hint="eastAsia" w:ascii="仿宋" w:hAnsi="仿宋" w:eastAsia="仿宋"/>
          <w:b/>
          <w:bCs/>
          <w:sz w:val="28"/>
          <w:szCs w:val="28"/>
          <w:u w:val="single"/>
        </w:rPr>
        <w:t>:</w:t>
      </w:r>
      <w:r>
        <w:rPr>
          <w:rFonts w:hint="eastAsia" w:ascii="仿宋" w:hAnsi="仿宋" w:eastAsia="仿宋"/>
          <w:b/>
          <w:bCs/>
          <w:sz w:val="28"/>
          <w:szCs w:val="28"/>
          <w:u w:val="single"/>
          <w:lang w:val="en-US" w:eastAsia="zh-CN"/>
        </w:rPr>
        <w:t>00</w:t>
      </w:r>
      <w:r>
        <w:rPr>
          <w:rFonts w:hint="eastAsia" w:ascii="仿宋" w:hAnsi="仿宋" w:eastAsia="仿宋"/>
          <w:b/>
          <w:bCs/>
          <w:sz w:val="28"/>
          <w:szCs w:val="28"/>
          <w:u w:val="single"/>
        </w:rPr>
        <w:t>:00</w:t>
      </w:r>
      <w:r>
        <w:rPr>
          <w:rFonts w:hint="eastAsia" w:ascii="仿宋" w:hAnsi="仿宋" w:eastAsia="仿宋"/>
          <w:bCs/>
          <w:sz w:val="28"/>
          <w:szCs w:val="28"/>
        </w:rPr>
        <w:t>（北京时间）</w:t>
      </w:r>
    </w:p>
    <w:p>
      <w:pPr>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b/>
          <w:sz w:val="28"/>
          <w:szCs w:val="28"/>
          <w:u w:val="single"/>
        </w:rPr>
        <w:t>厦门市思明区湖滨南路359号海晟国际大厦24层2401开标厅</w:t>
      </w:r>
    </w:p>
    <w:p>
      <w:pPr>
        <w:pStyle w:val="4"/>
        <w:spacing w:line="360" w:lineRule="auto"/>
        <w:rPr>
          <w:rFonts w:ascii="黑体" w:hAnsi="黑体" w:cs="宋体"/>
          <w:b w:val="0"/>
          <w:sz w:val="28"/>
          <w:szCs w:val="28"/>
        </w:rPr>
      </w:pPr>
      <w:bookmarkStart w:id="20" w:name="_Toc35393625"/>
      <w:bookmarkStart w:id="21" w:name="_Toc35393794"/>
      <w:bookmarkStart w:id="22" w:name="_Toc28359084"/>
      <w:bookmarkStart w:id="23" w:name="_Toc28359007"/>
      <w:r>
        <w:rPr>
          <w:rFonts w:hint="eastAsia" w:ascii="黑体" w:hAnsi="黑体" w:cs="宋体"/>
          <w:b w:val="0"/>
          <w:sz w:val="28"/>
          <w:szCs w:val="28"/>
        </w:rPr>
        <w:t>五、公告期限</w:t>
      </w:r>
      <w:bookmarkEnd w:id="20"/>
      <w:bookmarkEnd w:id="21"/>
      <w:bookmarkEnd w:id="22"/>
      <w:bookmarkEnd w:id="23"/>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3</w:t>
      </w:r>
      <w:r>
        <w:rPr>
          <w:rFonts w:hint="eastAsia" w:ascii="仿宋" w:hAnsi="仿宋" w:eastAsia="仿宋" w:cs="宋体"/>
          <w:kern w:val="0"/>
          <w:sz w:val="28"/>
          <w:szCs w:val="28"/>
        </w:rPr>
        <w:t>个工作日。</w:t>
      </w:r>
    </w:p>
    <w:p>
      <w:pPr>
        <w:pStyle w:val="4"/>
        <w:spacing w:line="360" w:lineRule="auto"/>
        <w:rPr>
          <w:rFonts w:ascii="黑体" w:hAnsi="黑体" w:cs="宋体"/>
          <w:b w:val="0"/>
          <w:sz w:val="28"/>
          <w:szCs w:val="28"/>
        </w:rPr>
      </w:pPr>
      <w:bookmarkStart w:id="24" w:name="_Toc35393795"/>
      <w:bookmarkStart w:id="25" w:name="_Toc35393626"/>
      <w:r>
        <w:rPr>
          <w:rFonts w:hint="eastAsia" w:ascii="黑体" w:hAnsi="黑体" w:cs="宋体"/>
          <w:b w:val="0"/>
          <w:sz w:val="28"/>
          <w:szCs w:val="28"/>
        </w:rPr>
        <w:t>六、其他补充事宜</w:t>
      </w:r>
      <w:bookmarkEnd w:id="24"/>
      <w:bookmarkEnd w:id="25"/>
    </w:p>
    <w:p>
      <w:pPr>
        <w:rPr>
          <w:rFonts w:ascii="仿宋" w:hAnsi="仿宋" w:eastAsia="仿宋" w:cs="宋体"/>
          <w:kern w:val="0"/>
          <w:sz w:val="28"/>
          <w:szCs w:val="28"/>
        </w:rPr>
      </w:pPr>
      <w:r>
        <w:rPr>
          <w:rFonts w:hint="eastAsia" w:ascii="仿宋" w:hAnsi="仿宋" w:eastAsia="仿宋" w:cs="宋体"/>
          <w:kern w:val="0"/>
          <w:sz w:val="28"/>
          <w:szCs w:val="28"/>
        </w:rPr>
        <w:t xml:space="preserve">采购代理机构：福建经发招标代理有限公司 </w:t>
      </w:r>
    </w:p>
    <w:p>
      <w:pPr>
        <w:rPr>
          <w:rFonts w:ascii="仿宋" w:hAnsi="仿宋" w:eastAsia="仿宋" w:cs="宋体"/>
          <w:kern w:val="0"/>
          <w:sz w:val="28"/>
          <w:szCs w:val="28"/>
        </w:rPr>
      </w:pPr>
      <w:r>
        <w:rPr>
          <w:rFonts w:hint="eastAsia" w:ascii="仿宋" w:hAnsi="仿宋" w:eastAsia="仿宋" w:cs="宋体"/>
          <w:kern w:val="0"/>
          <w:sz w:val="28"/>
          <w:szCs w:val="28"/>
        </w:rPr>
        <w:t>地</w:t>
      </w:r>
      <w:r>
        <w:rPr>
          <w:rFonts w:hint="eastAsia" w:ascii="宋体" w:hAnsi="宋体" w:cs="宋体"/>
          <w:kern w:val="0"/>
          <w:sz w:val="28"/>
          <w:szCs w:val="28"/>
        </w:rPr>
        <w:t> </w:t>
      </w:r>
      <w:r>
        <w:rPr>
          <w:rFonts w:hint="eastAsia" w:ascii="仿宋" w:hAnsi="仿宋" w:eastAsia="仿宋" w:cs="宋体"/>
          <w:kern w:val="0"/>
          <w:sz w:val="28"/>
          <w:szCs w:val="28"/>
        </w:rPr>
        <w:t>址：厦门市思明区湖滨南路359号海晟国际大厦24层2401</w:t>
      </w:r>
    </w:p>
    <w:p>
      <w:pPr>
        <w:rPr>
          <w:rFonts w:ascii="仿宋" w:hAnsi="仿宋" w:eastAsia="仿宋" w:cs="宋体"/>
          <w:kern w:val="0"/>
          <w:sz w:val="28"/>
          <w:szCs w:val="28"/>
        </w:rPr>
      </w:pPr>
      <w:r>
        <w:rPr>
          <w:rFonts w:hint="eastAsia" w:ascii="仿宋" w:hAnsi="仿宋" w:eastAsia="仿宋" w:cs="宋体"/>
          <w:kern w:val="0"/>
          <w:sz w:val="28"/>
          <w:szCs w:val="28"/>
        </w:rPr>
        <w:t>邮</w:t>
      </w:r>
      <w:r>
        <w:rPr>
          <w:rFonts w:hint="eastAsia" w:ascii="宋体" w:hAnsi="宋体" w:cs="宋体"/>
          <w:kern w:val="0"/>
          <w:sz w:val="28"/>
          <w:szCs w:val="28"/>
        </w:rPr>
        <w:t> </w:t>
      </w:r>
      <w:r>
        <w:rPr>
          <w:rFonts w:hint="eastAsia" w:ascii="仿宋" w:hAnsi="仿宋" w:eastAsia="仿宋" w:cs="宋体"/>
          <w:kern w:val="0"/>
          <w:sz w:val="28"/>
          <w:szCs w:val="28"/>
        </w:rPr>
        <w:t xml:space="preserve">编： 361000 </w:t>
      </w:r>
    </w:p>
    <w:p>
      <w:pPr>
        <w:rPr>
          <w:rFonts w:ascii="仿宋" w:hAnsi="仿宋" w:eastAsia="仿宋" w:cs="宋体"/>
          <w:kern w:val="0"/>
          <w:sz w:val="28"/>
          <w:szCs w:val="28"/>
        </w:rPr>
      </w:pPr>
      <w:r>
        <w:rPr>
          <w:rFonts w:hint="eastAsia" w:ascii="仿宋" w:hAnsi="仿宋" w:eastAsia="仿宋" w:cs="宋体"/>
          <w:kern w:val="0"/>
          <w:sz w:val="28"/>
          <w:szCs w:val="28"/>
        </w:rPr>
        <w:t>收款单位账户：福建经发招标代理有限公司</w:t>
      </w:r>
    </w:p>
    <w:p>
      <w:pPr>
        <w:rPr>
          <w:rFonts w:ascii="仿宋" w:hAnsi="仿宋" w:eastAsia="仿宋" w:cs="宋体"/>
          <w:kern w:val="0"/>
          <w:sz w:val="28"/>
          <w:szCs w:val="28"/>
        </w:rPr>
      </w:pPr>
      <w:r>
        <w:rPr>
          <w:rFonts w:hint="eastAsia" w:ascii="仿宋" w:hAnsi="仿宋" w:eastAsia="仿宋" w:cs="宋体"/>
          <w:kern w:val="0"/>
          <w:sz w:val="28"/>
          <w:szCs w:val="28"/>
        </w:rPr>
        <w:t>开户银行: 中国农业银行股份有限公司厦门莲前支行</w:t>
      </w:r>
    </w:p>
    <w:p>
      <w:pPr>
        <w:rPr>
          <w:rFonts w:ascii="仿宋" w:hAnsi="仿宋" w:eastAsia="仿宋" w:cs="宋体"/>
          <w:kern w:val="0"/>
          <w:sz w:val="28"/>
          <w:szCs w:val="28"/>
        </w:rPr>
      </w:pPr>
      <w:r>
        <w:rPr>
          <w:rFonts w:hint="eastAsia" w:ascii="仿宋" w:hAnsi="仿宋" w:eastAsia="仿宋" w:cs="宋体"/>
          <w:kern w:val="0"/>
          <w:sz w:val="28"/>
          <w:szCs w:val="28"/>
        </w:rPr>
        <w:t>账号: 40386001040033344</w:t>
      </w:r>
    </w:p>
    <w:p>
      <w:pPr>
        <w:rPr>
          <w:rFonts w:ascii="仿宋" w:hAnsi="仿宋" w:eastAsia="仿宋" w:cs="宋体"/>
          <w:kern w:val="0"/>
          <w:sz w:val="28"/>
          <w:szCs w:val="28"/>
        </w:rPr>
      </w:pPr>
      <w:r>
        <w:rPr>
          <w:rFonts w:hint="eastAsia" w:ascii="仿宋" w:hAnsi="仿宋" w:eastAsia="仿宋" w:cs="宋体"/>
          <w:kern w:val="0"/>
          <w:sz w:val="28"/>
          <w:szCs w:val="28"/>
        </w:rPr>
        <w:t>退保证金联系人：罗小姐0592-5990719</w:t>
      </w:r>
    </w:p>
    <w:p>
      <w:pPr>
        <w:pStyle w:val="24"/>
        <w:ind w:firstLine="0" w:firstLineChars="0"/>
        <w:rPr>
          <w:sz w:val="28"/>
          <w:szCs w:val="28"/>
        </w:rPr>
      </w:pPr>
      <w:r>
        <w:rPr>
          <w:rFonts w:hint="eastAsia" w:ascii="仿宋" w:hAnsi="仿宋" w:eastAsia="仿宋" w:cs="宋体"/>
          <w:kern w:val="0"/>
          <w:sz w:val="28"/>
          <w:szCs w:val="28"/>
        </w:rPr>
        <w:t>电子邮箱：fjjfzb@163.com</w:t>
      </w:r>
    </w:p>
    <w:p>
      <w:pPr>
        <w:pStyle w:val="4"/>
        <w:spacing w:line="360" w:lineRule="auto"/>
        <w:rPr>
          <w:rFonts w:ascii="黑体" w:hAnsi="黑体" w:cs="宋体"/>
          <w:b w:val="0"/>
          <w:sz w:val="28"/>
          <w:szCs w:val="28"/>
        </w:rPr>
      </w:pPr>
      <w:bookmarkStart w:id="26" w:name="_Toc28359085"/>
      <w:bookmarkStart w:id="27" w:name="_Toc28359008"/>
      <w:bookmarkStart w:id="28" w:name="_Toc35393627"/>
      <w:bookmarkStart w:id="29" w:name="_Toc35393796"/>
      <w:r>
        <w:rPr>
          <w:rFonts w:hint="eastAsia" w:ascii="黑体" w:hAnsi="黑体" w:cs="宋体"/>
          <w:b w:val="0"/>
          <w:sz w:val="28"/>
          <w:szCs w:val="28"/>
        </w:rPr>
        <w:t>七、对本次采购提出询问，请按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6"/>
      <w:bookmarkEnd w:id="27"/>
      <w:bookmarkEnd w:id="28"/>
      <w:bookmarkEnd w:id="29"/>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厦门海洋职业技术学院</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地址：</w:t>
      </w:r>
      <w:r>
        <w:rPr>
          <w:rFonts w:hint="eastAsia" w:ascii="仿宋" w:hAnsi="仿宋" w:eastAsia="仿宋"/>
          <w:sz w:val="28"/>
          <w:szCs w:val="28"/>
          <w:u w:val="single"/>
        </w:rPr>
        <w:t>福建省厦门市翔安区洪钟大道4566号</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bookmarkStart w:id="30" w:name="_Toc28359009"/>
      <w:bookmarkStart w:id="31" w:name="_Toc28359086"/>
      <w:r>
        <w:rPr>
          <w:rFonts w:hint="eastAsia" w:ascii="仿宋" w:hAnsi="仿宋" w:eastAsia="仿宋"/>
          <w:sz w:val="28"/>
          <w:szCs w:val="28"/>
          <w:u w:val="single"/>
        </w:rPr>
        <w:t>娄老师</w:t>
      </w:r>
      <w:r>
        <w:rPr>
          <w:rFonts w:hint="eastAsia" w:ascii="仿宋" w:hAnsi="仿宋" w:eastAsia="仿宋"/>
          <w:sz w:val="28"/>
          <w:szCs w:val="28"/>
          <w:u w:val="single"/>
        </w:rPr>
        <w:t xml:space="preserve">  0592-7769317</w:t>
      </w:r>
      <w:bookmarkStart w:id="34" w:name="_GoBack"/>
      <w:bookmarkEnd w:id="34"/>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2.采购代理机构信息（如有）</w:t>
      </w:r>
      <w:bookmarkEnd w:id="30"/>
      <w:bookmarkEnd w:id="31"/>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福建经发招标代理有限公司</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厦门市思明区湖滨南路359号海晟国际大厦24层2401</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32" w:name="_Toc28359010"/>
      <w:bookmarkStart w:id="33" w:name="_Toc28359087"/>
      <w:r>
        <w:rPr>
          <w:rFonts w:ascii="仿宋" w:hAnsi="仿宋" w:eastAsia="仿宋"/>
          <w:sz w:val="28"/>
          <w:szCs w:val="28"/>
          <w:u w:val="single"/>
        </w:rPr>
        <w:t>0592-5990</w:t>
      </w:r>
      <w:r>
        <w:rPr>
          <w:rFonts w:hint="eastAsia" w:ascii="仿宋" w:hAnsi="仿宋" w:eastAsia="仿宋"/>
          <w:sz w:val="28"/>
          <w:szCs w:val="28"/>
          <w:u w:val="single"/>
          <w:lang w:val="en-US" w:eastAsia="zh-CN"/>
        </w:rPr>
        <w:t>026</w:t>
      </w:r>
      <w:r>
        <w:rPr>
          <w:rFonts w:ascii="仿宋" w:hAnsi="仿宋" w:eastAsia="仿宋"/>
          <w:sz w:val="28"/>
          <w:szCs w:val="28"/>
          <w:u w:val="single"/>
        </w:rPr>
        <w:t>/5990718</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2"/>
      <w:bookmarkEnd w:id="33"/>
    </w:p>
    <w:p>
      <w:pPr>
        <w:pStyle w:val="9"/>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single"/>
        </w:rPr>
        <w:t>陈</w:t>
      </w:r>
      <w:r>
        <w:rPr>
          <w:rFonts w:hint="eastAsia" w:ascii="仿宋" w:hAnsi="仿宋" w:eastAsia="仿宋"/>
          <w:sz w:val="28"/>
          <w:szCs w:val="28"/>
          <w:u w:val="single"/>
          <w:lang w:val="en-US" w:eastAsia="zh-CN"/>
        </w:rPr>
        <w:t>先生</w:t>
      </w:r>
    </w:p>
    <w:p>
      <w:pPr>
        <w:spacing w:line="360" w:lineRule="auto"/>
        <w:ind w:firstLine="840" w:firstLineChars="300"/>
      </w:pPr>
      <w:r>
        <w:rPr>
          <w:rFonts w:hint="eastAsia" w:ascii="仿宋" w:hAnsi="仿宋" w:eastAsia="仿宋"/>
          <w:sz w:val="28"/>
          <w:szCs w:val="28"/>
        </w:rPr>
        <w:t>电　话：</w:t>
      </w:r>
      <w:r>
        <w:rPr>
          <w:rFonts w:ascii="仿宋" w:hAnsi="仿宋" w:eastAsia="仿宋"/>
          <w:sz w:val="28"/>
          <w:szCs w:val="28"/>
          <w:u w:val="single"/>
        </w:rPr>
        <w:t>0592-</w:t>
      </w:r>
      <w:r>
        <w:rPr>
          <w:rFonts w:hint="eastAsia" w:ascii="仿宋" w:hAnsi="仿宋" w:eastAsia="仿宋"/>
          <w:sz w:val="28"/>
          <w:szCs w:val="28"/>
          <w:u w:val="single"/>
        </w:rPr>
        <w:t>5990026</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wMmNkZTUxYmNmZjE4MGRkNjEwMTJiNDUzYTVjNDQifQ=="/>
  </w:docVars>
  <w:rsids>
    <w:rsidRoot w:val="00244094"/>
    <w:rsid w:val="000312DE"/>
    <w:rsid w:val="00042293"/>
    <w:rsid w:val="0005737B"/>
    <w:rsid w:val="000726D8"/>
    <w:rsid w:val="00082992"/>
    <w:rsid w:val="000A6769"/>
    <w:rsid w:val="000B723D"/>
    <w:rsid w:val="000D3B95"/>
    <w:rsid w:val="000D5040"/>
    <w:rsid w:val="000D6508"/>
    <w:rsid w:val="00110BD8"/>
    <w:rsid w:val="00115CE4"/>
    <w:rsid w:val="00134603"/>
    <w:rsid w:val="00141921"/>
    <w:rsid w:val="00151C8B"/>
    <w:rsid w:val="0017074B"/>
    <w:rsid w:val="001B017A"/>
    <w:rsid w:val="001C7DB1"/>
    <w:rsid w:val="001E3B59"/>
    <w:rsid w:val="001F5896"/>
    <w:rsid w:val="00244094"/>
    <w:rsid w:val="00246690"/>
    <w:rsid w:val="0026388A"/>
    <w:rsid w:val="002D3711"/>
    <w:rsid w:val="002E3C01"/>
    <w:rsid w:val="002F4172"/>
    <w:rsid w:val="00322E12"/>
    <w:rsid w:val="00324141"/>
    <w:rsid w:val="00340B65"/>
    <w:rsid w:val="00381325"/>
    <w:rsid w:val="00387BC3"/>
    <w:rsid w:val="003979A9"/>
    <w:rsid w:val="003D04C7"/>
    <w:rsid w:val="00413F5E"/>
    <w:rsid w:val="00421D11"/>
    <w:rsid w:val="00430D5D"/>
    <w:rsid w:val="00445621"/>
    <w:rsid w:val="004B0417"/>
    <w:rsid w:val="004F0CA3"/>
    <w:rsid w:val="004F449A"/>
    <w:rsid w:val="005001E4"/>
    <w:rsid w:val="00554732"/>
    <w:rsid w:val="005902A4"/>
    <w:rsid w:val="005A1401"/>
    <w:rsid w:val="005B5DC2"/>
    <w:rsid w:val="006075A0"/>
    <w:rsid w:val="00610380"/>
    <w:rsid w:val="00617244"/>
    <w:rsid w:val="00626B37"/>
    <w:rsid w:val="0065275F"/>
    <w:rsid w:val="0065492E"/>
    <w:rsid w:val="006939FC"/>
    <w:rsid w:val="0079663A"/>
    <w:rsid w:val="007C12C6"/>
    <w:rsid w:val="007C311D"/>
    <w:rsid w:val="007E2D83"/>
    <w:rsid w:val="007E7C4E"/>
    <w:rsid w:val="0080774A"/>
    <w:rsid w:val="00834EA4"/>
    <w:rsid w:val="00845F95"/>
    <w:rsid w:val="0084695A"/>
    <w:rsid w:val="00850020"/>
    <w:rsid w:val="00877C6E"/>
    <w:rsid w:val="00880113"/>
    <w:rsid w:val="008974EE"/>
    <w:rsid w:val="008A1192"/>
    <w:rsid w:val="008A1279"/>
    <w:rsid w:val="008A2FE7"/>
    <w:rsid w:val="008B37D2"/>
    <w:rsid w:val="008B7EBB"/>
    <w:rsid w:val="008C33B9"/>
    <w:rsid w:val="008C4C8A"/>
    <w:rsid w:val="008C6BBB"/>
    <w:rsid w:val="008F76EC"/>
    <w:rsid w:val="009005EE"/>
    <w:rsid w:val="00904226"/>
    <w:rsid w:val="0090505B"/>
    <w:rsid w:val="0090581E"/>
    <w:rsid w:val="009263AA"/>
    <w:rsid w:val="00966F02"/>
    <w:rsid w:val="00991D9F"/>
    <w:rsid w:val="009A15C7"/>
    <w:rsid w:val="009A5A4F"/>
    <w:rsid w:val="009F2F6B"/>
    <w:rsid w:val="00A30F31"/>
    <w:rsid w:val="00A3374C"/>
    <w:rsid w:val="00A91E22"/>
    <w:rsid w:val="00AF5F9B"/>
    <w:rsid w:val="00B05F3C"/>
    <w:rsid w:val="00B179A5"/>
    <w:rsid w:val="00B300AF"/>
    <w:rsid w:val="00BC364C"/>
    <w:rsid w:val="00C37A88"/>
    <w:rsid w:val="00C40D39"/>
    <w:rsid w:val="00C52F06"/>
    <w:rsid w:val="00C55C18"/>
    <w:rsid w:val="00C61BBE"/>
    <w:rsid w:val="00C71481"/>
    <w:rsid w:val="00C91A3A"/>
    <w:rsid w:val="00C95981"/>
    <w:rsid w:val="00D02C01"/>
    <w:rsid w:val="00D1679E"/>
    <w:rsid w:val="00D26832"/>
    <w:rsid w:val="00D54656"/>
    <w:rsid w:val="00D94DB3"/>
    <w:rsid w:val="00DA0A8B"/>
    <w:rsid w:val="00DA7067"/>
    <w:rsid w:val="00DC09FA"/>
    <w:rsid w:val="00DE46A2"/>
    <w:rsid w:val="00E2706C"/>
    <w:rsid w:val="00E457B7"/>
    <w:rsid w:val="00E605A2"/>
    <w:rsid w:val="00E65F69"/>
    <w:rsid w:val="00E702D6"/>
    <w:rsid w:val="00E75E92"/>
    <w:rsid w:val="00E91336"/>
    <w:rsid w:val="00ED1516"/>
    <w:rsid w:val="00ED7C2A"/>
    <w:rsid w:val="00EE3266"/>
    <w:rsid w:val="00EF0DD3"/>
    <w:rsid w:val="00EF4DE0"/>
    <w:rsid w:val="00EF6906"/>
    <w:rsid w:val="00F26FA0"/>
    <w:rsid w:val="00F438B9"/>
    <w:rsid w:val="00F53A4B"/>
    <w:rsid w:val="00F91B78"/>
    <w:rsid w:val="00F93965"/>
    <w:rsid w:val="00FA39D3"/>
    <w:rsid w:val="00FC70C3"/>
    <w:rsid w:val="00FD407C"/>
    <w:rsid w:val="044646AB"/>
    <w:rsid w:val="04EB042F"/>
    <w:rsid w:val="0A5109F5"/>
    <w:rsid w:val="0F982C13"/>
    <w:rsid w:val="15C70A44"/>
    <w:rsid w:val="174F4F40"/>
    <w:rsid w:val="19F53EDD"/>
    <w:rsid w:val="1C245A57"/>
    <w:rsid w:val="1C8F769C"/>
    <w:rsid w:val="1FB91BC5"/>
    <w:rsid w:val="210A639F"/>
    <w:rsid w:val="21604894"/>
    <w:rsid w:val="217C6D52"/>
    <w:rsid w:val="21B52099"/>
    <w:rsid w:val="23C74299"/>
    <w:rsid w:val="271277F7"/>
    <w:rsid w:val="278A6F93"/>
    <w:rsid w:val="2CAD6971"/>
    <w:rsid w:val="2FB41796"/>
    <w:rsid w:val="3603472C"/>
    <w:rsid w:val="38AA15A1"/>
    <w:rsid w:val="3AE20161"/>
    <w:rsid w:val="3DE807BC"/>
    <w:rsid w:val="3E2717D1"/>
    <w:rsid w:val="3E550C28"/>
    <w:rsid w:val="46606A11"/>
    <w:rsid w:val="477D3129"/>
    <w:rsid w:val="4C523212"/>
    <w:rsid w:val="4E080C79"/>
    <w:rsid w:val="51D6637A"/>
    <w:rsid w:val="57D75EB7"/>
    <w:rsid w:val="5851771E"/>
    <w:rsid w:val="5EC24ED2"/>
    <w:rsid w:val="5F0D22BA"/>
    <w:rsid w:val="5F536D49"/>
    <w:rsid w:val="5F5D5439"/>
    <w:rsid w:val="615100BB"/>
    <w:rsid w:val="62766A91"/>
    <w:rsid w:val="672F7A2F"/>
    <w:rsid w:val="6BAD4BC0"/>
    <w:rsid w:val="71B441BC"/>
    <w:rsid w:val="73B85520"/>
    <w:rsid w:val="73F94DAE"/>
    <w:rsid w:val="740466B7"/>
    <w:rsid w:val="744A6E93"/>
    <w:rsid w:val="74E5447E"/>
    <w:rsid w:val="754B4E55"/>
    <w:rsid w:val="75910810"/>
    <w:rsid w:val="76045F08"/>
    <w:rsid w:val="774E00B6"/>
    <w:rsid w:val="7D35490B"/>
    <w:rsid w:val="7EB04D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qFormat/>
    <w:uiPriority w:val="0"/>
    <w:pPr>
      <w:keepNext/>
      <w:keepLines/>
      <w:spacing w:before="260" w:after="260" w:line="415" w:lineRule="auto"/>
      <w:outlineLvl w:val="1"/>
    </w:pPr>
    <w:rPr>
      <w:rFonts w:ascii="Arial" w:hAnsi="Arial" w:eastAsia="黑体" w:cs="Arial"/>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5">
    <w:name w:val="annotation text"/>
    <w:basedOn w:val="1"/>
    <w:link w:val="33"/>
    <w:semiHidden/>
    <w:unhideWhenUsed/>
    <w:qFormat/>
    <w:uiPriority w:val="99"/>
    <w:pPr>
      <w:jc w:val="left"/>
    </w:pPr>
  </w:style>
  <w:style w:type="paragraph" w:styleId="6">
    <w:name w:val="Body Text"/>
    <w:basedOn w:val="1"/>
    <w:next w:val="7"/>
    <w:qFormat/>
    <w:uiPriority w:val="0"/>
    <w:pPr>
      <w:spacing w:after="120"/>
    </w:pPr>
    <w:rPr>
      <w:szCs w:val="24"/>
    </w:rPr>
  </w:style>
  <w:style w:type="paragraph" w:styleId="7">
    <w:name w:val="Body Text First Indent"/>
    <w:basedOn w:val="6"/>
    <w:next w:val="1"/>
    <w:qFormat/>
    <w:uiPriority w:val="99"/>
    <w:pPr>
      <w:ind w:firstLine="420" w:firstLineChars="100"/>
    </w:pPr>
    <w:rPr>
      <w:szCs w:val="20"/>
    </w:rPr>
  </w:style>
  <w:style w:type="paragraph" w:styleId="8">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9">
    <w:name w:val="Plain Text"/>
    <w:basedOn w:val="1"/>
    <w:link w:val="34"/>
    <w:qFormat/>
    <w:uiPriority w:val="0"/>
    <w:rPr>
      <w:rFonts w:ascii="宋体" w:hAnsi="Courier New" w:eastAsiaTheme="minorEastAsia" w:cstheme="minorBidi"/>
      <w:szCs w:val="22"/>
    </w:rPr>
  </w:style>
  <w:style w:type="paragraph" w:styleId="10">
    <w:name w:val="Date"/>
    <w:basedOn w:val="1"/>
    <w:next w:val="1"/>
    <w:link w:val="35"/>
    <w:qFormat/>
    <w:uiPriority w:val="0"/>
    <w:pPr>
      <w:adjustRightInd w:val="0"/>
      <w:spacing w:line="360" w:lineRule="atLeast"/>
      <w:textAlignment w:val="baseline"/>
    </w:pPr>
    <w:rPr>
      <w:rFonts w:ascii="宋体" w:cs="宋体"/>
      <w:kern w:val="0"/>
      <w:sz w:val="24"/>
      <w:szCs w:val="24"/>
    </w:rPr>
  </w:style>
  <w:style w:type="paragraph" w:styleId="11">
    <w:name w:val="Balloon Text"/>
    <w:basedOn w:val="1"/>
    <w:link w:val="36"/>
    <w:semiHidden/>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5">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6">
    <w:name w:val="Body Text 2"/>
    <w:basedOn w:val="1"/>
    <w:link w:val="37"/>
    <w:qFormat/>
    <w:uiPriority w:val="0"/>
    <w:pPr>
      <w:spacing w:after="120" w:line="480" w:lineRule="auto"/>
    </w:p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5"/>
    <w:next w:val="5"/>
    <w:link w:val="38"/>
    <w:semiHidden/>
    <w:unhideWhenUsed/>
    <w:qFormat/>
    <w:uiPriority w:val="99"/>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000FF" w:themeColor="hyperlink"/>
      <w:u w:val="single"/>
    </w:rPr>
  </w:style>
  <w:style w:type="character" w:styleId="23">
    <w:name w:val="annotation reference"/>
    <w:basedOn w:val="21"/>
    <w:semiHidden/>
    <w:unhideWhenUsed/>
    <w:qFormat/>
    <w:uiPriority w:val="99"/>
    <w:rPr>
      <w:sz w:val="21"/>
      <w:szCs w:val="21"/>
    </w:rPr>
  </w:style>
  <w:style w:type="paragraph" w:styleId="24">
    <w:name w:val="List Paragraph"/>
    <w:basedOn w:val="1"/>
    <w:qFormat/>
    <w:uiPriority w:val="34"/>
    <w:pPr>
      <w:ind w:firstLine="420" w:firstLineChars="200"/>
    </w:pPr>
  </w:style>
  <w:style w:type="paragraph" w:customStyle="1" w:styleId="25">
    <w:name w:val="一级条标题"/>
    <w:basedOn w:val="26"/>
    <w:next w:val="27"/>
    <w:qFormat/>
    <w:uiPriority w:val="0"/>
    <w:pPr>
      <w:spacing w:line="240" w:lineRule="auto"/>
      <w:ind w:left="420"/>
      <w:outlineLvl w:val="2"/>
    </w:pPr>
  </w:style>
  <w:style w:type="paragraph" w:customStyle="1" w:styleId="26">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9">
    <w:name w:val="页眉 字符"/>
    <w:basedOn w:val="21"/>
    <w:link w:val="13"/>
    <w:qFormat/>
    <w:uiPriority w:val="99"/>
    <w:rPr>
      <w:sz w:val="18"/>
      <w:szCs w:val="18"/>
    </w:rPr>
  </w:style>
  <w:style w:type="character" w:customStyle="1" w:styleId="30">
    <w:name w:val="页脚 字符"/>
    <w:basedOn w:val="21"/>
    <w:link w:val="12"/>
    <w:qFormat/>
    <w:uiPriority w:val="99"/>
    <w:rPr>
      <w:sz w:val="18"/>
      <w:szCs w:val="18"/>
    </w:rPr>
  </w:style>
  <w:style w:type="character" w:customStyle="1" w:styleId="31">
    <w:name w:val="标题 1 字符"/>
    <w:basedOn w:val="21"/>
    <w:link w:val="3"/>
    <w:qFormat/>
    <w:uiPriority w:val="9"/>
    <w:rPr>
      <w:rFonts w:ascii="Times New Roman" w:hAnsi="Times New Roman" w:eastAsia="宋体" w:cs="Times New Roman"/>
      <w:b/>
      <w:bCs/>
      <w:kern w:val="44"/>
      <w:sz w:val="44"/>
      <w:szCs w:val="44"/>
    </w:rPr>
  </w:style>
  <w:style w:type="character" w:customStyle="1" w:styleId="32">
    <w:name w:val="标题 2 字符"/>
    <w:basedOn w:val="21"/>
    <w:link w:val="4"/>
    <w:qFormat/>
    <w:uiPriority w:val="0"/>
    <w:rPr>
      <w:rFonts w:ascii="Arial" w:hAnsi="Arial" w:eastAsia="黑体" w:cs="Arial"/>
      <w:b/>
      <w:bCs/>
      <w:sz w:val="32"/>
      <w:szCs w:val="32"/>
    </w:rPr>
  </w:style>
  <w:style w:type="character" w:customStyle="1" w:styleId="33">
    <w:name w:val="批注文字 字符"/>
    <w:basedOn w:val="21"/>
    <w:link w:val="5"/>
    <w:semiHidden/>
    <w:qFormat/>
    <w:uiPriority w:val="99"/>
    <w:rPr>
      <w:rFonts w:ascii="Times New Roman" w:hAnsi="Times New Roman" w:eastAsia="宋体" w:cs="Times New Roman"/>
      <w:szCs w:val="21"/>
    </w:rPr>
  </w:style>
  <w:style w:type="character" w:customStyle="1" w:styleId="34">
    <w:name w:val="纯文本 字符1"/>
    <w:basedOn w:val="21"/>
    <w:link w:val="9"/>
    <w:qFormat/>
    <w:uiPriority w:val="0"/>
    <w:rPr>
      <w:rFonts w:ascii="宋体" w:hAnsi="Courier New"/>
    </w:rPr>
  </w:style>
  <w:style w:type="character" w:customStyle="1" w:styleId="35">
    <w:name w:val="日期 字符"/>
    <w:basedOn w:val="21"/>
    <w:link w:val="10"/>
    <w:qFormat/>
    <w:uiPriority w:val="0"/>
    <w:rPr>
      <w:rFonts w:ascii="宋体" w:hAnsi="Times New Roman" w:eastAsia="宋体" w:cs="宋体"/>
      <w:kern w:val="0"/>
      <w:sz w:val="24"/>
      <w:szCs w:val="24"/>
    </w:rPr>
  </w:style>
  <w:style w:type="character" w:customStyle="1" w:styleId="36">
    <w:name w:val="批注框文本 字符"/>
    <w:basedOn w:val="21"/>
    <w:link w:val="11"/>
    <w:semiHidden/>
    <w:qFormat/>
    <w:uiPriority w:val="99"/>
    <w:rPr>
      <w:rFonts w:ascii="Times New Roman" w:hAnsi="Times New Roman" w:eastAsia="宋体" w:cs="Times New Roman"/>
      <w:sz w:val="18"/>
      <w:szCs w:val="18"/>
    </w:rPr>
  </w:style>
  <w:style w:type="character" w:customStyle="1" w:styleId="37">
    <w:name w:val="正文文本 2 字符"/>
    <w:basedOn w:val="21"/>
    <w:link w:val="16"/>
    <w:qFormat/>
    <w:uiPriority w:val="0"/>
    <w:rPr>
      <w:rFonts w:ascii="Times New Roman" w:hAnsi="Times New Roman" w:eastAsia="宋体" w:cs="Times New Roman"/>
      <w:szCs w:val="21"/>
    </w:rPr>
  </w:style>
  <w:style w:type="character" w:customStyle="1" w:styleId="38">
    <w:name w:val="批注主题 字符"/>
    <w:basedOn w:val="33"/>
    <w:link w:val="18"/>
    <w:semiHidden/>
    <w:qFormat/>
    <w:uiPriority w:val="99"/>
    <w:rPr>
      <w:rFonts w:ascii="Times New Roman" w:hAnsi="Times New Roman" w:eastAsia="宋体" w:cs="Times New Roman"/>
      <w:b/>
      <w:bCs/>
      <w:szCs w:val="21"/>
    </w:rPr>
  </w:style>
  <w:style w:type="character" w:customStyle="1" w:styleId="39">
    <w:name w:val="纯文本 字符"/>
    <w:basedOn w:val="21"/>
    <w:semiHidden/>
    <w:qFormat/>
    <w:uiPriority w:val="99"/>
    <w:rPr>
      <w:rFonts w:hAnsi="Courier New" w:cs="Courier New" w:asciiTheme="minorEastAsia"/>
      <w:szCs w:val="21"/>
    </w:rPr>
  </w:style>
  <w:style w:type="paragraph" w:customStyle="1" w:styleId="40">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42">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3">
    <w:name w:val="qowt-font10-gbk"/>
    <w:basedOn w:val="21"/>
    <w:qFormat/>
    <w:uiPriority w:val="0"/>
  </w:style>
  <w:style w:type="paragraph" w:customStyle="1" w:styleId="44">
    <w:name w:val="正文文本4"/>
    <w:basedOn w:val="1"/>
    <w:qFormat/>
    <w:uiPriority w:val="0"/>
    <w:pPr>
      <w:shd w:val="clear" w:color="auto" w:fill="FFFFFF"/>
      <w:spacing w:line="437" w:lineRule="exact"/>
      <w:ind w:hanging="2100"/>
      <w:jc w:val="distribute"/>
    </w:pPr>
    <w:rPr>
      <w:rFonts w:ascii="宋体" w:hAnsi="宋体" w:cs="宋体"/>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1109</Words>
  <Characters>1374</Characters>
  <Lines>9</Lines>
  <Paragraphs>2</Paragraphs>
  <TotalTime>0</TotalTime>
  <ScaleCrop>false</ScaleCrop>
  <LinksUpToDate>false</LinksUpToDate>
  <CharactersWithSpaces>1396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2021-03-15T09:15:00Z</dcterms:created>
  <dc:creator>赵璧</dc:creator>
  <cp:lastModifiedBy>Administrator</cp:lastModifiedBy>
  <cp:lastPrinted>2020-03-23T07:37:00Z</cp:lastPrinted>
  <dcterms:modified xsi:type="dcterms:W3CDTF">2023-10-24T03:16:25Z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BDFA076791674A75B3E7FD9683159122</vt:lpwstr>
  </property>
</Properties>
</file>