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48F96">
      <w:pPr>
        <w:pStyle w:val="2"/>
        <w:spacing w:before="124" w:line="220" w:lineRule="auto"/>
        <w:ind w:left="35"/>
        <w:rPr>
          <w:sz w:val="24"/>
          <w:szCs w:val="24"/>
        </w:rPr>
      </w:pPr>
      <w:r>
        <w:rPr>
          <w:color w:val="0000FF"/>
          <w:sz w:val="24"/>
          <w:szCs w:val="24"/>
        </w:rPr>
        <w:t>福建恩哲-EZ-2025GKCS-040-1-厦门海洋职业技术学院交</w:t>
      </w:r>
      <w:r>
        <w:rPr>
          <w:color w:val="0000FF"/>
          <w:spacing w:val="-1"/>
          <w:sz w:val="24"/>
          <w:szCs w:val="24"/>
        </w:rPr>
        <w:t>通车辆及配套驾乘服务</w:t>
      </w:r>
    </w:p>
    <w:p w14:paraId="1C49824C">
      <w:pPr>
        <w:pStyle w:val="2"/>
        <w:spacing w:before="182" w:line="218" w:lineRule="auto"/>
        <w:ind w:left="2195"/>
        <w:rPr>
          <w:sz w:val="24"/>
          <w:szCs w:val="24"/>
        </w:rPr>
      </w:pPr>
      <w:r>
        <w:rPr>
          <w:color w:val="0000FF"/>
          <w:spacing w:val="-2"/>
          <w:sz w:val="24"/>
          <w:szCs w:val="24"/>
        </w:rPr>
        <w:t>采购项目（二次）-更正公告</w:t>
      </w:r>
      <w:bookmarkStart w:id="0" w:name="_GoBack"/>
      <w:bookmarkEnd w:id="0"/>
    </w:p>
    <w:p w14:paraId="35BB78D0">
      <w:pPr>
        <w:pStyle w:val="2"/>
        <w:spacing w:before="183" w:line="220" w:lineRule="auto"/>
        <w:ind w:left="2322"/>
        <w:rPr>
          <w:sz w:val="24"/>
          <w:szCs w:val="24"/>
        </w:rPr>
      </w:pPr>
      <w:r>
        <w:rPr>
          <w:spacing w:val="-1"/>
          <w:sz w:val="24"/>
          <w:szCs w:val="24"/>
        </w:rPr>
        <w:t>（招标编号：</w:t>
      </w:r>
      <w:r>
        <w:rPr>
          <w:color w:val="0000FF"/>
          <w:spacing w:val="-1"/>
          <w:sz w:val="24"/>
          <w:szCs w:val="24"/>
        </w:rPr>
        <w:t>EZ-2025GKCS-040-1</w:t>
      </w:r>
      <w:r>
        <w:rPr>
          <w:spacing w:val="-1"/>
          <w:sz w:val="24"/>
          <w:szCs w:val="24"/>
        </w:rPr>
        <w:t>）</w:t>
      </w:r>
    </w:p>
    <w:p w14:paraId="6DB0DB07">
      <w:pPr>
        <w:spacing w:line="241" w:lineRule="auto"/>
        <w:rPr>
          <w:rFonts w:ascii="Arial"/>
          <w:sz w:val="21"/>
        </w:rPr>
      </w:pPr>
    </w:p>
    <w:p w14:paraId="6BEA2D37">
      <w:pPr>
        <w:spacing w:line="241" w:lineRule="auto"/>
        <w:rPr>
          <w:rFonts w:ascii="Arial"/>
          <w:sz w:val="21"/>
        </w:rPr>
      </w:pPr>
    </w:p>
    <w:p w14:paraId="208FEC1C">
      <w:pPr>
        <w:spacing w:line="241" w:lineRule="auto"/>
        <w:rPr>
          <w:rFonts w:ascii="Arial"/>
          <w:sz w:val="21"/>
        </w:rPr>
      </w:pPr>
    </w:p>
    <w:p w14:paraId="1B881EF2">
      <w:pPr>
        <w:pStyle w:val="2"/>
        <w:spacing w:before="78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一、内容：</w:t>
      </w:r>
    </w:p>
    <w:p w14:paraId="201CD836">
      <w:pPr>
        <w:pStyle w:val="2"/>
        <w:spacing w:before="197" w:line="219" w:lineRule="auto"/>
        <w:ind w:left="352"/>
      </w:pPr>
      <w:r>
        <w:rPr>
          <w:color w:val="0000FF"/>
          <w:spacing w:val="-4"/>
        </w:rPr>
        <w:t>1、本项目获取采购文件的截止时间延期至</w:t>
      </w:r>
      <w:r>
        <w:rPr>
          <w:color w:val="0000FF"/>
          <w:spacing w:val="-31"/>
        </w:rPr>
        <w:t xml:space="preserve"> </w:t>
      </w:r>
      <w:r>
        <w:rPr>
          <w:color w:val="0000FF"/>
          <w:spacing w:val="-4"/>
        </w:rPr>
        <w:t>2025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4"/>
        </w:rPr>
        <w:t>年07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4"/>
        </w:rPr>
        <w:t>月</w:t>
      </w:r>
      <w:r>
        <w:rPr>
          <w:color w:val="0000FF"/>
          <w:spacing w:val="-28"/>
        </w:rPr>
        <w:t xml:space="preserve"> </w:t>
      </w:r>
      <w:r>
        <w:rPr>
          <w:color w:val="0000FF"/>
          <w:spacing w:val="-4"/>
        </w:rPr>
        <w:t>15</w:t>
      </w:r>
      <w:r>
        <w:rPr>
          <w:color w:val="0000FF"/>
          <w:spacing w:val="-5"/>
        </w:rPr>
        <w:t xml:space="preserve"> 日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5"/>
        </w:rPr>
        <w:t>23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5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5"/>
        </w:rPr>
        <w:t>59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5"/>
        </w:rPr>
        <w:t>分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5"/>
        </w:rPr>
        <w:t>59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5"/>
        </w:rPr>
        <w:t>秒。</w:t>
      </w:r>
    </w:p>
    <w:p w14:paraId="140420CD">
      <w:pPr>
        <w:pStyle w:val="2"/>
        <w:spacing w:before="219" w:line="316" w:lineRule="auto"/>
        <w:ind w:left="23" w:firstLine="1"/>
        <w:rPr>
          <w:color w:val="0000FF"/>
        </w:rPr>
      </w:pPr>
      <w:r>
        <w:rPr>
          <w:rFonts w:hint="eastAsia"/>
          <w:color w:val="0000FF"/>
          <w:spacing w:val="-5"/>
          <w:lang w:val="en-US" w:eastAsia="zh-CN"/>
        </w:rPr>
        <w:t xml:space="preserve">   </w:t>
      </w:r>
      <w:r>
        <w:rPr>
          <w:color w:val="0000FF"/>
          <w:spacing w:val="-5"/>
        </w:rPr>
        <w:t>2、本项目开标时间(即响应文件递交截止时间）延期至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5"/>
        </w:rPr>
        <w:t>2025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5"/>
        </w:rPr>
        <w:t>年07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6"/>
        </w:rPr>
        <w:t>月</w:t>
      </w:r>
      <w:r>
        <w:rPr>
          <w:color w:val="0000FF"/>
          <w:spacing w:val="-29"/>
        </w:rPr>
        <w:t xml:space="preserve"> </w:t>
      </w:r>
      <w:r>
        <w:rPr>
          <w:color w:val="0000FF"/>
          <w:spacing w:val="-6"/>
        </w:rPr>
        <w:t>16 日上午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09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分。</w:t>
      </w:r>
      <w:r>
        <w:rPr>
          <w:color w:val="0000FF"/>
        </w:rPr>
        <w:t xml:space="preserve"> </w:t>
      </w:r>
    </w:p>
    <w:p w14:paraId="6A194BB8">
      <w:pPr>
        <w:pStyle w:val="2"/>
        <w:spacing w:before="219" w:line="316" w:lineRule="auto"/>
        <w:ind w:left="23" w:firstLine="1"/>
      </w:pPr>
      <w:r>
        <w:rPr>
          <w:rFonts w:hint="eastAsia"/>
          <w:color w:val="0000FF"/>
          <w:lang w:val="en-US" w:eastAsia="zh-CN"/>
        </w:rPr>
        <w:t xml:space="preserve">   </w:t>
      </w:r>
      <w:r>
        <w:rPr>
          <w:color w:val="0000FF"/>
          <w:spacing w:val="-1"/>
        </w:rPr>
        <w:t>延期开标：2025-07-16 09:30:00</w:t>
      </w:r>
    </w:p>
    <w:p w14:paraId="4347A8C5">
      <w:pPr>
        <w:pStyle w:val="2"/>
        <w:spacing w:before="202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二、监督部门</w:t>
      </w:r>
    </w:p>
    <w:p w14:paraId="2EE58D7F">
      <w:pPr>
        <w:pStyle w:val="2"/>
        <w:spacing w:before="197" w:line="219" w:lineRule="auto"/>
        <w:ind w:left="338"/>
      </w:pPr>
      <w:r>
        <w:rPr>
          <w:spacing w:val="-1"/>
        </w:rPr>
        <w:t>本招标项目的监督部门为</w:t>
      </w:r>
      <w:r>
        <w:rPr>
          <w:color w:val="0000FF"/>
          <w:spacing w:val="-1"/>
        </w:rPr>
        <w:t>/</w:t>
      </w:r>
      <w:r>
        <w:rPr>
          <w:spacing w:val="-1"/>
        </w:rPr>
        <w:t>。</w:t>
      </w:r>
    </w:p>
    <w:p w14:paraId="4F66EE16">
      <w:pPr>
        <w:pStyle w:val="2"/>
        <w:spacing w:before="204" w:line="221" w:lineRule="auto"/>
        <w:ind w:left="23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三、联系方式</w:t>
      </w:r>
    </w:p>
    <w:p w14:paraId="374F50D8">
      <w:pPr>
        <w:pStyle w:val="2"/>
        <w:spacing w:before="195" w:line="220" w:lineRule="auto"/>
        <w:ind w:left="338"/>
      </w:pPr>
      <w:r>
        <w:rPr>
          <w:spacing w:val="-1"/>
        </w:rPr>
        <w:t>招 标 人：</w:t>
      </w:r>
      <w:r>
        <w:rPr>
          <w:color w:val="0000FF"/>
          <w:spacing w:val="-1"/>
        </w:rPr>
        <w:t>厦门海洋职业技术学院</w:t>
      </w:r>
    </w:p>
    <w:p w14:paraId="169F6C84">
      <w:pPr>
        <w:pStyle w:val="2"/>
        <w:spacing w:before="218" w:line="220" w:lineRule="auto"/>
        <w:ind w:left="337"/>
      </w:pPr>
      <w:r>
        <w:rPr>
          <w:spacing w:val="-1"/>
        </w:rPr>
        <w:t>地    址：</w:t>
      </w:r>
      <w:r>
        <w:rPr>
          <w:color w:val="0000FF"/>
          <w:spacing w:val="-1"/>
        </w:rPr>
        <w:t>厦门市思明区体育路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1"/>
        </w:rPr>
        <w:t>61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1"/>
        </w:rPr>
        <w:t>号</w:t>
      </w:r>
    </w:p>
    <w:p w14:paraId="597B9293">
      <w:pPr>
        <w:pStyle w:val="2"/>
        <w:spacing w:before="218" w:line="220" w:lineRule="auto"/>
        <w:ind w:left="338"/>
      </w:pPr>
      <w:r>
        <w:rPr>
          <w:spacing w:val="-3"/>
        </w:rPr>
        <w:t>联</w:t>
      </w:r>
      <w:r>
        <w:rPr>
          <w:spacing w:val="17"/>
        </w:rPr>
        <w:t xml:space="preserve"> </w:t>
      </w:r>
      <w:r>
        <w:rPr>
          <w:spacing w:val="-3"/>
        </w:rPr>
        <w:t>系 人：</w:t>
      </w:r>
      <w:r>
        <w:rPr>
          <w:color w:val="0000FF"/>
          <w:spacing w:val="-3"/>
        </w:rPr>
        <w:t>王老师</w:t>
      </w:r>
    </w:p>
    <w:p w14:paraId="59005194">
      <w:pPr>
        <w:pStyle w:val="2"/>
        <w:spacing w:before="218" w:line="222" w:lineRule="auto"/>
        <w:ind w:left="361"/>
      </w:pPr>
      <w:r>
        <w:rPr>
          <w:spacing w:val="-2"/>
        </w:rPr>
        <w:t>电    话：</w:t>
      </w:r>
      <w:r>
        <w:rPr>
          <w:color w:val="0000FF"/>
          <w:spacing w:val="-2"/>
        </w:rPr>
        <w:t>0592-7769264</w:t>
      </w:r>
    </w:p>
    <w:p w14:paraId="550E0D4C">
      <w:pPr>
        <w:pStyle w:val="2"/>
        <w:spacing w:before="215" w:line="220" w:lineRule="auto"/>
        <w:ind w:left="361"/>
      </w:pPr>
      <w:r>
        <w:rPr>
          <w:spacing w:val="-5"/>
        </w:rPr>
        <w:t>电子邮件：</w:t>
      </w:r>
      <w:r>
        <w:rPr>
          <w:color w:val="0000FF"/>
          <w:spacing w:val="-5"/>
        </w:rPr>
        <w:t>/</w:t>
      </w:r>
    </w:p>
    <w:p w14:paraId="34BCCC4F">
      <w:pPr>
        <w:spacing w:line="307" w:lineRule="auto"/>
        <w:rPr>
          <w:rFonts w:ascii="Arial"/>
          <w:sz w:val="21"/>
        </w:rPr>
      </w:pPr>
    </w:p>
    <w:p w14:paraId="27C17468">
      <w:pPr>
        <w:spacing w:line="307" w:lineRule="auto"/>
        <w:rPr>
          <w:rFonts w:ascii="Arial"/>
          <w:sz w:val="21"/>
        </w:rPr>
      </w:pPr>
    </w:p>
    <w:p w14:paraId="4652898D">
      <w:pPr>
        <w:pStyle w:val="2"/>
        <w:spacing w:before="68" w:line="219" w:lineRule="auto"/>
        <w:ind w:left="338"/>
      </w:pPr>
      <w:r>
        <w:rPr>
          <w:spacing w:val="-1"/>
        </w:rPr>
        <w:t>招标代理机构：</w:t>
      </w:r>
      <w:r>
        <w:rPr>
          <w:color w:val="0000FF"/>
          <w:spacing w:val="-1"/>
        </w:rPr>
        <w:t>福建恩哲工程管理有限公司</w:t>
      </w:r>
    </w:p>
    <w:p w14:paraId="7D4DC8EE">
      <w:pPr>
        <w:pStyle w:val="2"/>
        <w:spacing w:before="219" w:line="220" w:lineRule="auto"/>
        <w:ind w:left="337"/>
      </w:pPr>
      <w:r>
        <w:rPr>
          <w:spacing w:val="-2"/>
        </w:rPr>
        <w:t xml:space="preserve">地    址： </w:t>
      </w:r>
      <w:r>
        <w:rPr>
          <w:color w:val="0000FF"/>
          <w:spacing w:val="-2"/>
        </w:rPr>
        <w:t>厦门市湖里区兴隆路信息大厦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2"/>
        </w:rPr>
        <w:t>15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2"/>
        </w:rPr>
        <w:t>楼</w:t>
      </w:r>
    </w:p>
    <w:p w14:paraId="64436675">
      <w:pPr>
        <w:pStyle w:val="2"/>
        <w:spacing w:before="218" w:line="219" w:lineRule="auto"/>
        <w:ind w:left="338"/>
      </w:pPr>
      <w:r>
        <w:rPr>
          <w:spacing w:val="-1"/>
        </w:rPr>
        <w:t xml:space="preserve">联 系 人： </w:t>
      </w:r>
      <w:r>
        <w:rPr>
          <w:color w:val="0000FF"/>
          <w:spacing w:val="-1"/>
        </w:rPr>
        <w:t>李芬、杨佳华、黄心洁、廖金华</w:t>
      </w:r>
    </w:p>
    <w:p w14:paraId="28102DB2">
      <w:pPr>
        <w:pStyle w:val="2"/>
        <w:spacing w:before="219" w:line="222" w:lineRule="auto"/>
        <w:ind w:left="361"/>
      </w:pPr>
      <w:r>
        <w:rPr>
          <w:spacing w:val="-5"/>
        </w:rPr>
        <w:t>电</w:t>
      </w:r>
      <w:r>
        <w:rPr>
          <w:spacing w:val="3"/>
        </w:rPr>
        <w:t xml:space="preserve">    </w:t>
      </w:r>
      <w:r>
        <w:rPr>
          <w:spacing w:val="-5"/>
        </w:rPr>
        <w:t>话：</w:t>
      </w:r>
      <w:r>
        <w:rPr>
          <w:spacing w:val="26"/>
        </w:rPr>
        <w:t xml:space="preserve"> </w:t>
      </w:r>
      <w:r>
        <w:rPr>
          <w:color w:val="0000FF"/>
          <w:spacing w:val="-5"/>
        </w:rPr>
        <w:t>18050029691</w:t>
      </w:r>
    </w:p>
    <w:p w14:paraId="6A099F70">
      <w:pPr>
        <w:pStyle w:val="2"/>
        <w:spacing w:before="215" w:line="220" w:lineRule="auto"/>
        <w:ind w:left="361"/>
      </w:pPr>
      <w:r>
        <w:rPr>
          <w:spacing w:val="-2"/>
        </w:rPr>
        <w:t xml:space="preserve">电子邮件： </w:t>
      </w:r>
      <w:r>
        <w:rPr>
          <w:color w:val="0000FF"/>
          <w:spacing w:val="-2"/>
        </w:rPr>
        <w:t>dl@xmenze.com</w:t>
      </w:r>
    </w:p>
    <w:p w14:paraId="45A078DC">
      <w:pPr>
        <w:spacing w:line="263" w:lineRule="auto"/>
        <w:rPr>
          <w:rFonts w:ascii="Arial"/>
          <w:sz w:val="21"/>
        </w:rPr>
      </w:pPr>
    </w:p>
    <w:p w14:paraId="2B48980B">
      <w:pPr>
        <w:spacing w:line="263" w:lineRule="auto"/>
        <w:rPr>
          <w:rFonts w:ascii="Arial"/>
          <w:sz w:val="21"/>
        </w:rPr>
      </w:pPr>
    </w:p>
    <w:sectPr>
      <w:pgSz w:w="11906" w:h="16839"/>
      <w:pgMar w:top="1431" w:right="172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BF7EBE"/>
    <w:rsid w:val="2BAA0794"/>
    <w:rsid w:val="30731155"/>
    <w:rsid w:val="33855276"/>
    <w:rsid w:val="4CBE1552"/>
    <w:rsid w:val="58DF72EE"/>
    <w:rsid w:val="633A3BD0"/>
    <w:rsid w:val="66B55A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368</Characters>
  <TotalTime>0</TotalTime>
  <ScaleCrop>false</ScaleCrop>
  <LinksUpToDate>false</LinksUpToDate>
  <CharactersWithSpaces>426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2018-06-27T08:55:00Z</dcterms:created>
  <dc:creator>Toby</dc:creator>
  <cp:lastModifiedBy>花花</cp:lastModifiedBy>
  <dcterms:modified xsi:type="dcterms:W3CDTF">2025-07-10T06:39:44Z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2025-07-10T14:35:25Z</vt:filetime>
  </property>
  <property fmtid="{D5CDD505-2E9C-101B-9397-08002B2CF9AE}" pid="4" name="KSOTemplateDocerSaveRecord">
    <vt:lpwstr>eyJoZGlkIjoiZTcwNGUxNTcyODkzN2Q4MDkxYTExMzMzNzMxMmNiMzMiLCJ1c2VySWQiOiIxNTk4NjcwMDIyIn0=</vt:lpwstr>
  </property>
  <property fmtid="{D5CDD505-2E9C-101B-9397-08002B2CF9AE}" pid="5" name="KSOProductBuildVer">
    <vt:lpwstr>2052-12.1.0.21915</vt:lpwstr>
  </property>
  <property fmtid="{D5CDD505-2E9C-101B-9397-08002B2CF9AE}" pid="6" name="ICV">
    <vt:lpwstr>86666234491E47AA9BF360383094C1F2_12</vt:lpwstr>
  </property>
</Properties>
</file>